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ACTA Nº 1230</w:t>
      </w:r>
    </w:p>
    <w:p w:rsidR="004A5C7A" w:rsidRDefault="004A5C7A" w:rsidP="004A5C7A">
      <w:pPr>
        <w:pStyle w:val="Sinespaciado"/>
        <w:jc w:val="center"/>
        <w:rPr>
          <w:rFonts w:ascii="Times New Roman" w:hAnsi="Times New Roman"/>
          <w:b/>
          <w:sz w:val="24"/>
          <w:szCs w:val="24"/>
        </w:rPr>
      </w:pPr>
      <w:r>
        <w:rPr>
          <w:rFonts w:ascii="Times New Roman" w:hAnsi="Times New Roman"/>
          <w:b/>
          <w:sz w:val="24"/>
          <w:szCs w:val="24"/>
        </w:rPr>
        <w:t>(Sesión Extraordinaria vía remota)</w:t>
      </w:r>
    </w:p>
    <w:p w:rsidR="004A5C7A" w:rsidRDefault="004A5C7A" w:rsidP="004A5C7A">
      <w:pPr>
        <w:pStyle w:val="Sinespaciado"/>
        <w:jc w:val="center"/>
        <w:rPr>
          <w:rFonts w:ascii="Times New Roman" w:hAnsi="Times New Roman"/>
          <w:b/>
          <w:sz w:val="24"/>
          <w:szCs w:val="24"/>
        </w:rPr>
      </w:pPr>
    </w:p>
    <w:p w:rsidR="004A5C7A" w:rsidRDefault="004A5C7A" w:rsidP="004A5C7A">
      <w:pPr>
        <w:pStyle w:val="Sinespaciado"/>
        <w:jc w:val="center"/>
        <w:rPr>
          <w:rFonts w:ascii="Times New Roman" w:hAnsi="Times New Roman"/>
          <w:sz w:val="24"/>
          <w:szCs w:val="24"/>
        </w:rPr>
      </w:pPr>
    </w:p>
    <w:p w:rsidR="004A5C7A" w:rsidRDefault="004A5C7A" w:rsidP="004A5C7A">
      <w:pPr>
        <w:pStyle w:val="Sinespaciado"/>
        <w:jc w:val="center"/>
        <w:rPr>
          <w:rFonts w:ascii="Times New Roman" w:hAnsi="Times New Roman"/>
          <w:sz w:val="24"/>
          <w:szCs w:val="24"/>
        </w:rPr>
      </w:pPr>
    </w:p>
    <w:p w:rsidR="004A5C7A" w:rsidRDefault="004A5C7A" w:rsidP="004A5C7A">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21709D">
        <w:rPr>
          <w:rFonts w:ascii="Times New Roman" w:hAnsi="Times New Roman"/>
          <w:sz w:val="24"/>
          <w:szCs w:val="24"/>
        </w:rPr>
        <w:t xml:space="preserve">25 </w:t>
      </w:r>
      <w:r>
        <w:rPr>
          <w:rFonts w:ascii="Times New Roman" w:hAnsi="Times New Roman"/>
          <w:sz w:val="24"/>
          <w:szCs w:val="24"/>
        </w:rPr>
        <w:t xml:space="preserve">de Agosto de 2020.  </w:t>
      </w:r>
    </w:p>
    <w:p w:rsidR="004A5C7A" w:rsidRDefault="004A5C7A" w:rsidP="004A5C7A">
      <w:pPr>
        <w:pStyle w:val="Sinespaciado"/>
        <w:rPr>
          <w:rFonts w:ascii="Times New Roman" w:hAnsi="Times New Roman"/>
          <w:sz w:val="24"/>
          <w:szCs w:val="24"/>
        </w:rPr>
      </w:pPr>
    </w:p>
    <w:p w:rsidR="004A5C7A" w:rsidRDefault="004A5C7A" w:rsidP="004A5C7A">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A5C7A" w:rsidRDefault="004A5C7A" w:rsidP="004A5C7A">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A5C7A" w:rsidRDefault="004A5C7A" w:rsidP="004A5C7A">
      <w:pPr>
        <w:pStyle w:val="Sinespaciado"/>
        <w:rPr>
          <w:rFonts w:ascii="Times New Roman" w:hAnsi="Times New Roman"/>
          <w:sz w:val="24"/>
          <w:szCs w:val="24"/>
        </w:rPr>
      </w:pPr>
    </w:p>
    <w:p w:rsidR="004A5C7A" w:rsidRDefault="004A5C7A" w:rsidP="004A5C7A">
      <w:pPr>
        <w:pStyle w:val="Sinespaciado"/>
        <w:rPr>
          <w:rFonts w:ascii="Times New Roman" w:hAnsi="Times New Roman"/>
          <w:sz w:val="24"/>
          <w:szCs w:val="24"/>
        </w:rPr>
      </w:pPr>
    </w:p>
    <w:p w:rsidR="00BB63E3" w:rsidRPr="00BB63E3" w:rsidRDefault="004A5C7A" w:rsidP="0021709D">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BB63E3" w:rsidRPr="00BB63E3">
        <w:rPr>
          <w:rFonts w:ascii="Times New Roman" w:hAnsi="Times New Roman"/>
          <w:sz w:val="24"/>
          <w:szCs w:val="24"/>
        </w:rPr>
        <w:t xml:space="preserve">Sr. </w:t>
      </w:r>
      <w:r w:rsidR="00BB63E3">
        <w:rPr>
          <w:rFonts w:ascii="Times New Roman" w:hAnsi="Times New Roman"/>
          <w:sz w:val="24"/>
          <w:szCs w:val="24"/>
        </w:rPr>
        <w:tab/>
      </w:r>
      <w:r w:rsidR="00BB63E3" w:rsidRPr="00BB63E3">
        <w:rPr>
          <w:rFonts w:ascii="Times New Roman" w:hAnsi="Times New Roman"/>
          <w:sz w:val="24"/>
          <w:szCs w:val="24"/>
        </w:rPr>
        <w:t>Alfonso Jiménez</w:t>
      </w:r>
      <w:r w:rsidR="00BB63E3">
        <w:rPr>
          <w:rFonts w:ascii="Times New Roman" w:hAnsi="Times New Roman"/>
          <w:sz w:val="24"/>
          <w:szCs w:val="24"/>
        </w:rPr>
        <w:t xml:space="preserve"> </w:t>
      </w:r>
    </w:p>
    <w:p w:rsidR="004A5C7A" w:rsidRDefault="004A5C7A" w:rsidP="00BB63E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4A5C7A" w:rsidRDefault="004A5C7A" w:rsidP="004A5C7A">
      <w:pPr>
        <w:pStyle w:val="Sinespaciado"/>
        <w:ind w:left="1416" w:right="-92" w:firstLine="708"/>
        <w:rPr>
          <w:rFonts w:ascii="Times New Roman" w:hAnsi="Times New Roman"/>
          <w:sz w:val="24"/>
          <w:szCs w:val="24"/>
        </w:rPr>
      </w:pPr>
      <w:r>
        <w:rPr>
          <w:rFonts w:ascii="Times New Roman" w:hAnsi="Times New Roman"/>
          <w:sz w:val="24"/>
          <w:szCs w:val="24"/>
        </w:rPr>
        <w:t>Sr</w:t>
      </w:r>
      <w:r w:rsidR="0021709D">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21709D">
        <w:rPr>
          <w:rFonts w:ascii="Times New Roman" w:hAnsi="Times New Roman"/>
          <w:sz w:val="24"/>
          <w:szCs w:val="24"/>
        </w:rPr>
        <w:t>Susana Vicencio Riquelme</w:t>
      </w:r>
      <w:r>
        <w:rPr>
          <w:rFonts w:ascii="Times New Roman" w:hAnsi="Times New Roman"/>
          <w:sz w:val="24"/>
          <w:szCs w:val="24"/>
        </w:rPr>
        <w:t>,</w:t>
      </w:r>
      <w:r>
        <w:rPr>
          <w:rFonts w:ascii="Times New Roman" w:hAnsi="Times New Roman"/>
          <w:sz w:val="24"/>
          <w:szCs w:val="24"/>
        </w:rPr>
        <w:tab/>
      </w:r>
      <w:r w:rsidR="0021709D">
        <w:rPr>
          <w:rFonts w:ascii="Times New Roman" w:hAnsi="Times New Roman"/>
          <w:sz w:val="24"/>
          <w:szCs w:val="24"/>
        </w:rPr>
        <w:tab/>
        <w:t>Directora DAEM</w:t>
      </w:r>
      <w:r>
        <w:rPr>
          <w:rFonts w:ascii="Times New Roman" w:hAnsi="Times New Roman"/>
          <w:sz w:val="24"/>
          <w:szCs w:val="24"/>
        </w:rPr>
        <w:t>.</w:t>
      </w:r>
    </w:p>
    <w:p w:rsidR="0021709D" w:rsidRDefault="004A5C7A" w:rsidP="0021709D">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21709D">
        <w:rPr>
          <w:rFonts w:ascii="Times New Roman" w:hAnsi="Times New Roman"/>
          <w:sz w:val="24"/>
          <w:szCs w:val="24"/>
        </w:rPr>
        <w:t>Patricio Marín Moren</w:t>
      </w:r>
      <w:r w:rsidR="001F577A">
        <w:rPr>
          <w:rFonts w:ascii="Times New Roman" w:hAnsi="Times New Roman"/>
          <w:sz w:val="24"/>
          <w:szCs w:val="24"/>
        </w:rPr>
        <w:t>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Director</w:t>
      </w:r>
      <w:r w:rsidR="00923F66">
        <w:rPr>
          <w:rFonts w:ascii="Times New Roman" w:hAnsi="Times New Roman"/>
          <w:sz w:val="24"/>
          <w:szCs w:val="24"/>
        </w:rPr>
        <w:t xml:space="preserve"> Aseo y Or</w:t>
      </w:r>
      <w:r w:rsidR="0021709D">
        <w:rPr>
          <w:rFonts w:ascii="Times New Roman" w:hAnsi="Times New Roman"/>
          <w:sz w:val="24"/>
          <w:szCs w:val="24"/>
        </w:rPr>
        <w:t>nato.</w:t>
      </w:r>
    </w:p>
    <w:p w:rsidR="004A5C7A" w:rsidRDefault="004A5C7A" w:rsidP="004A5C7A">
      <w:pPr>
        <w:pStyle w:val="Sinespaciado"/>
        <w:ind w:left="1416" w:right="-92" w:firstLine="708"/>
        <w:rPr>
          <w:rFonts w:ascii="Times New Roman" w:hAnsi="Times New Roman"/>
          <w:sz w:val="24"/>
          <w:szCs w:val="24"/>
        </w:rPr>
      </w:pPr>
    </w:p>
    <w:p w:rsidR="0021709D" w:rsidRDefault="0021709D" w:rsidP="004A5C7A">
      <w:pPr>
        <w:pStyle w:val="Sinespaciado"/>
        <w:ind w:left="1416" w:right="-92" w:firstLine="708"/>
        <w:rPr>
          <w:rFonts w:ascii="Times New Roman" w:hAnsi="Times New Roman"/>
          <w:b/>
          <w:sz w:val="24"/>
          <w:szCs w:val="24"/>
        </w:rPr>
      </w:pPr>
    </w:p>
    <w:p w:rsidR="004A5C7A" w:rsidRDefault="004A5C7A" w:rsidP="004A5C7A">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21709D">
        <w:rPr>
          <w:rFonts w:ascii="Times New Roman" w:hAnsi="Times New Roman"/>
          <w:sz w:val="24"/>
          <w:szCs w:val="24"/>
        </w:rPr>
        <w:t>9</w:t>
      </w:r>
      <w:r>
        <w:rPr>
          <w:rFonts w:ascii="Times New Roman" w:hAnsi="Times New Roman"/>
          <w:sz w:val="24"/>
          <w:szCs w:val="24"/>
        </w:rPr>
        <w:t xml:space="preserve">  Sesión Ordinaria remota  de fecha </w:t>
      </w:r>
    </w:p>
    <w:p w:rsidR="004A5C7A" w:rsidRDefault="004A5C7A" w:rsidP="004A5C7A">
      <w:pPr>
        <w:pStyle w:val="Sinespaciado"/>
        <w:ind w:left="2124" w:right="-92"/>
        <w:rPr>
          <w:rFonts w:ascii="Times New Roman" w:hAnsi="Times New Roman"/>
          <w:sz w:val="24"/>
          <w:szCs w:val="24"/>
        </w:rPr>
      </w:pPr>
      <w:r>
        <w:rPr>
          <w:rFonts w:ascii="Times New Roman" w:hAnsi="Times New Roman"/>
          <w:sz w:val="24"/>
          <w:szCs w:val="24"/>
        </w:rPr>
        <w:t xml:space="preserve">        Martes 1</w:t>
      </w:r>
      <w:r w:rsidR="0021709D">
        <w:rPr>
          <w:rFonts w:ascii="Times New Roman" w:hAnsi="Times New Roman"/>
          <w:sz w:val="24"/>
          <w:szCs w:val="24"/>
        </w:rPr>
        <w:t>8</w:t>
      </w:r>
      <w:r>
        <w:rPr>
          <w:rFonts w:ascii="Times New Roman" w:hAnsi="Times New Roman"/>
          <w:sz w:val="24"/>
          <w:szCs w:val="24"/>
        </w:rPr>
        <w:t xml:space="preserve"> de Agosto de 2020.</w:t>
      </w:r>
    </w:p>
    <w:p w:rsidR="0021709D" w:rsidRDefault="004A5C7A"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21709D">
        <w:rPr>
          <w:rFonts w:ascii="Times New Roman" w:hAnsi="Times New Roman"/>
          <w:sz w:val="24"/>
          <w:szCs w:val="24"/>
        </w:rPr>
        <w:t xml:space="preserve">Acuerdo para contratar Licitación “Disposición Final de </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Residuos Sólidos Domiciliarios Comuna de Casablanca”, con la </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Empresa Gestión Integral de Residuos SPA, R.U.T. Nº </w:t>
      </w:r>
    </w:p>
    <w:p w:rsidR="004A5C7A"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96.964.360</w:t>
      </w:r>
      <w:r>
        <w:rPr>
          <w:rFonts w:ascii="Times New Roman" w:hAnsi="Times New Roman"/>
          <w:sz w:val="24"/>
          <w:szCs w:val="24"/>
        </w:rPr>
        <w:noBreakHyphen/>
        <w:t>K”.</w:t>
      </w:r>
    </w:p>
    <w:p w:rsidR="0021709D" w:rsidRDefault="004A5C7A"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21709D">
        <w:rPr>
          <w:rFonts w:ascii="Times New Roman" w:hAnsi="Times New Roman"/>
          <w:sz w:val="24"/>
          <w:szCs w:val="24"/>
        </w:rPr>
        <w:t xml:space="preserve">Acuerdo </w:t>
      </w:r>
      <w:r w:rsidR="00DE1BD1">
        <w:rPr>
          <w:rFonts w:ascii="Times New Roman" w:hAnsi="Times New Roman"/>
          <w:sz w:val="24"/>
          <w:szCs w:val="24"/>
        </w:rPr>
        <w:t xml:space="preserve"> </w:t>
      </w:r>
      <w:r w:rsidR="0021709D">
        <w:rPr>
          <w:rFonts w:ascii="Times New Roman" w:hAnsi="Times New Roman"/>
          <w:sz w:val="24"/>
          <w:szCs w:val="24"/>
        </w:rPr>
        <w:t xml:space="preserve">de </w:t>
      </w:r>
      <w:r w:rsidR="00DE1BD1">
        <w:rPr>
          <w:rFonts w:ascii="Times New Roman" w:hAnsi="Times New Roman"/>
          <w:sz w:val="24"/>
          <w:szCs w:val="24"/>
        </w:rPr>
        <w:t xml:space="preserve"> </w:t>
      </w:r>
      <w:r w:rsidR="0021709D">
        <w:rPr>
          <w:rFonts w:ascii="Times New Roman" w:hAnsi="Times New Roman"/>
          <w:sz w:val="24"/>
          <w:szCs w:val="24"/>
        </w:rPr>
        <w:t xml:space="preserve">compra </w:t>
      </w:r>
      <w:r w:rsidR="00DE1BD1">
        <w:rPr>
          <w:rFonts w:ascii="Times New Roman" w:hAnsi="Times New Roman"/>
          <w:sz w:val="24"/>
          <w:szCs w:val="24"/>
        </w:rPr>
        <w:t xml:space="preserve"> </w:t>
      </w:r>
      <w:r w:rsidR="0021709D">
        <w:rPr>
          <w:rFonts w:ascii="Times New Roman" w:hAnsi="Times New Roman"/>
          <w:sz w:val="24"/>
          <w:szCs w:val="24"/>
        </w:rPr>
        <w:t xml:space="preserve">por </w:t>
      </w:r>
      <w:r w:rsidR="00DE1BD1">
        <w:rPr>
          <w:rFonts w:ascii="Times New Roman" w:hAnsi="Times New Roman"/>
          <w:sz w:val="24"/>
          <w:szCs w:val="24"/>
        </w:rPr>
        <w:t xml:space="preserve"> </w:t>
      </w:r>
      <w:r w:rsidR="0021709D">
        <w:rPr>
          <w:rFonts w:ascii="Times New Roman" w:hAnsi="Times New Roman"/>
          <w:sz w:val="24"/>
          <w:szCs w:val="24"/>
        </w:rPr>
        <w:t xml:space="preserve">Convenio </w:t>
      </w:r>
      <w:r w:rsidR="00DE1BD1">
        <w:rPr>
          <w:rFonts w:ascii="Times New Roman" w:hAnsi="Times New Roman"/>
          <w:sz w:val="24"/>
          <w:szCs w:val="24"/>
        </w:rPr>
        <w:t xml:space="preserve"> </w:t>
      </w:r>
      <w:r w:rsidR="0021709D">
        <w:rPr>
          <w:rFonts w:ascii="Times New Roman" w:hAnsi="Times New Roman"/>
          <w:sz w:val="24"/>
          <w:szCs w:val="24"/>
        </w:rPr>
        <w:t xml:space="preserve">Marco </w:t>
      </w:r>
      <w:r w:rsidR="00DE1BD1">
        <w:rPr>
          <w:rFonts w:ascii="Times New Roman" w:hAnsi="Times New Roman"/>
          <w:sz w:val="24"/>
          <w:szCs w:val="24"/>
        </w:rPr>
        <w:t xml:space="preserve"> </w:t>
      </w:r>
      <w:r w:rsidR="0021709D">
        <w:rPr>
          <w:rFonts w:ascii="Times New Roman" w:hAnsi="Times New Roman"/>
          <w:sz w:val="24"/>
          <w:szCs w:val="24"/>
        </w:rPr>
        <w:t xml:space="preserve">de </w:t>
      </w:r>
      <w:r w:rsidR="00DE1BD1">
        <w:rPr>
          <w:rFonts w:ascii="Times New Roman" w:hAnsi="Times New Roman"/>
          <w:sz w:val="24"/>
          <w:szCs w:val="24"/>
        </w:rPr>
        <w:t xml:space="preserve">  </w:t>
      </w:r>
      <w:r w:rsidR="0021709D">
        <w:rPr>
          <w:rFonts w:ascii="Times New Roman" w:hAnsi="Times New Roman"/>
          <w:sz w:val="24"/>
          <w:szCs w:val="24"/>
        </w:rPr>
        <w:t>Tablets</w:t>
      </w:r>
      <w:r w:rsidR="00DE1BD1">
        <w:rPr>
          <w:rFonts w:ascii="Times New Roman" w:hAnsi="Times New Roman"/>
          <w:sz w:val="24"/>
          <w:szCs w:val="24"/>
        </w:rPr>
        <w:t xml:space="preserve"> </w:t>
      </w:r>
      <w:r w:rsidR="0021709D">
        <w:rPr>
          <w:rFonts w:ascii="Times New Roman" w:hAnsi="Times New Roman"/>
          <w:sz w:val="24"/>
          <w:szCs w:val="24"/>
        </w:rPr>
        <w:t xml:space="preserve"> para </w:t>
      </w:r>
    </w:p>
    <w:p w:rsidR="0021709D" w:rsidRDefault="0021709D"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Alumnos de Escuela Humberto Moath y Escuela Manuel Bravo </w:t>
      </w:r>
    </w:p>
    <w:p w:rsidR="0021709D" w:rsidRDefault="0021709D" w:rsidP="0021709D">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Reyes.</w:t>
      </w:r>
    </w:p>
    <w:p w:rsidR="0021709D" w:rsidRDefault="004A5C7A"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sidR="0021709D">
        <w:rPr>
          <w:rFonts w:ascii="Times New Roman" w:hAnsi="Times New Roman"/>
          <w:sz w:val="24"/>
          <w:szCs w:val="24"/>
        </w:rPr>
        <w:tab/>
      </w:r>
      <w:r w:rsidR="0021709D">
        <w:rPr>
          <w:rFonts w:ascii="Times New Roman" w:hAnsi="Times New Roman"/>
          <w:sz w:val="24"/>
          <w:szCs w:val="24"/>
        </w:rPr>
        <w:tab/>
      </w:r>
      <w:r>
        <w:rPr>
          <w:rFonts w:ascii="Times New Roman" w:hAnsi="Times New Roman"/>
          <w:sz w:val="24"/>
          <w:szCs w:val="24"/>
        </w:rPr>
        <w:t>4.</w:t>
      </w:r>
      <w:r>
        <w:rPr>
          <w:rFonts w:ascii="Times New Roman" w:hAnsi="Times New Roman"/>
          <w:sz w:val="24"/>
          <w:szCs w:val="24"/>
        </w:rPr>
        <w:noBreakHyphen/>
        <w:t xml:space="preserve">    </w:t>
      </w:r>
      <w:r w:rsidR="0021709D">
        <w:rPr>
          <w:rFonts w:ascii="Times New Roman" w:hAnsi="Times New Roman"/>
          <w:sz w:val="24"/>
          <w:szCs w:val="24"/>
        </w:rPr>
        <w:t xml:space="preserve">Acuerdo </w:t>
      </w:r>
      <w:r w:rsidR="00DE1BD1">
        <w:rPr>
          <w:rFonts w:ascii="Times New Roman" w:hAnsi="Times New Roman"/>
          <w:sz w:val="24"/>
          <w:szCs w:val="24"/>
        </w:rPr>
        <w:t xml:space="preserve"> </w:t>
      </w:r>
      <w:r w:rsidR="0021709D">
        <w:rPr>
          <w:rFonts w:ascii="Times New Roman" w:hAnsi="Times New Roman"/>
          <w:sz w:val="24"/>
          <w:szCs w:val="24"/>
        </w:rPr>
        <w:t>para</w:t>
      </w:r>
      <w:r w:rsidR="00DE1BD1">
        <w:rPr>
          <w:rFonts w:ascii="Times New Roman" w:hAnsi="Times New Roman"/>
          <w:sz w:val="24"/>
          <w:szCs w:val="24"/>
        </w:rPr>
        <w:t xml:space="preserve"> </w:t>
      </w:r>
      <w:r w:rsidR="0021709D">
        <w:rPr>
          <w:rFonts w:ascii="Times New Roman" w:hAnsi="Times New Roman"/>
          <w:sz w:val="24"/>
          <w:szCs w:val="24"/>
        </w:rPr>
        <w:t xml:space="preserve"> Aprobación de</w:t>
      </w:r>
      <w:r w:rsidR="00DE1BD1">
        <w:rPr>
          <w:rFonts w:ascii="Times New Roman" w:hAnsi="Times New Roman"/>
          <w:sz w:val="24"/>
          <w:szCs w:val="24"/>
        </w:rPr>
        <w:t xml:space="preserve"> </w:t>
      </w:r>
      <w:r w:rsidR="0021709D">
        <w:rPr>
          <w:rFonts w:ascii="Times New Roman" w:hAnsi="Times New Roman"/>
          <w:sz w:val="24"/>
          <w:szCs w:val="24"/>
        </w:rPr>
        <w:t xml:space="preserve"> Reglamento </w:t>
      </w:r>
      <w:r w:rsidR="00DE1BD1">
        <w:rPr>
          <w:rFonts w:ascii="Times New Roman" w:hAnsi="Times New Roman"/>
          <w:sz w:val="24"/>
          <w:szCs w:val="24"/>
        </w:rPr>
        <w:t xml:space="preserve"> </w:t>
      </w:r>
      <w:r w:rsidR="0021709D">
        <w:rPr>
          <w:rFonts w:ascii="Times New Roman" w:hAnsi="Times New Roman"/>
          <w:sz w:val="24"/>
          <w:szCs w:val="24"/>
        </w:rPr>
        <w:t xml:space="preserve">Excepcional </w:t>
      </w:r>
      <w:r w:rsidR="00DE1BD1">
        <w:rPr>
          <w:rFonts w:ascii="Times New Roman" w:hAnsi="Times New Roman"/>
          <w:sz w:val="24"/>
          <w:szCs w:val="24"/>
        </w:rPr>
        <w:t xml:space="preserve"> </w:t>
      </w:r>
      <w:r w:rsidR="0021709D">
        <w:rPr>
          <w:rFonts w:ascii="Times New Roman" w:hAnsi="Times New Roman"/>
          <w:sz w:val="24"/>
          <w:szCs w:val="24"/>
        </w:rPr>
        <w:t xml:space="preserve">de </w:t>
      </w:r>
    </w:p>
    <w:p w:rsidR="004A5C7A"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Subvenciones </w:t>
      </w:r>
      <w:r w:rsidR="00DE1BD1">
        <w:rPr>
          <w:rFonts w:ascii="Times New Roman" w:hAnsi="Times New Roman"/>
          <w:sz w:val="24"/>
          <w:szCs w:val="24"/>
        </w:rPr>
        <w:t xml:space="preserve"> </w:t>
      </w:r>
      <w:r>
        <w:rPr>
          <w:rFonts w:ascii="Times New Roman" w:hAnsi="Times New Roman"/>
          <w:sz w:val="24"/>
          <w:szCs w:val="24"/>
        </w:rPr>
        <w:t xml:space="preserve">año </w:t>
      </w:r>
      <w:r w:rsidR="00DE1BD1">
        <w:rPr>
          <w:rFonts w:ascii="Times New Roman" w:hAnsi="Times New Roman"/>
          <w:sz w:val="24"/>
          <w:szCs w:val="24"/>
        </w:rPr>
        <w:t xml:space="preserve"> </w:t>
      </w:r>
      <w:r>
        <w:rPr>
          <w:rFonts w:ascii="Times New Roman" w:hAnsi="Times New Roman"/>
          <w:sz w:val="24"/>
          <w:szCs w:val="24"/>
        </w:rPr>
        <w:t>2020.</w:t>
      </w:r>
    </w:p>
    <w:p w:rsidR="0021709D" w:rsidRDefault="0021709D"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Acuerdo </w:t>
      </w:r>
      <w:r w:rsidR="00DE1BD1">
        <w:rPr>
          <w:rFonts w:ascii="Times New Roman" w:hAnsi="Times New Roman"/>
          <w:sz w:val="24"/>
          <w:szCs w:val="24"/>
        </w:rPr>
        <w:t xml:space="preserve"> </w:t>
      </w:r>
      <w:r>
        <w:rPr>
          <w:rFonts w:ascii="Times New Roman" w:hAnsi="Times New Roman"/>
          <w:sz w:val="24"/>
          <w:szCs w:val="24"/>
        </w:rPr>
        <w:t xml:space="preserve">para </w:t>
      </w:r>
      <w:r w:rsidR="00DE1BD1">
        <w:rPr>
          <w:rFonts w:ascii="Times New Roman" w:hAnsi="Times New Roman"/>
          <w:sz w:val="24"/>
          <w:szCs w:val="24"/>
        </w:rPr>
        <w:t xml:space="preserve"> </w:t>
      </w:r>
      <w:r>
        <w:rPr>
          <w:rFonts w:ascii="Times New Roman" w:hAnsi="Times New Roman"/>
          <w:sz w:val="24"/>
          <w:szCs w:val="24"/>
        </w:rPr>
        <w:t xml:space="preserve">Contratar </w:t>
      </w:r>
      <w:r w:rsidR="00DE1BD1">
        <w:rPr>
          <w:rFonts w:ascii="Times New Roman" w:hAnsi="Times New Roman"/>
          <w:sz w:val="24"/>
          <w:szCs w:val="24"/>
        </w:rPr>
        <w:t xml:space="preserve"> </w:t>
      </w:r>
      <w:r>
        <w:rPr>
          <w:rFonts w:ascii="Times New Roman" w:hAnsi="Times New Roman"/>
          <w:sz w:val="24"/>
          <w:szCs w:val="24"/>
        </w:rPr>
        <w:t>Licitación ID 5300</w:t>
      </w:r>
      <w:r>
        <w:rPr>
          <w:rFonts w:ascii="Times New Roman" w:hAnsi="Times New Roman"/>
          <w:sz w:val="24"/>
          <w:szCs w:val="24"/>
        </w:rPr>
        <w:noBreakHyphen/>
        <w:t>11</w:t>
      </w:r>
      <w:r>
        <w:rPr>
          <w:rFonts w:ascii="Times New Roman" w:hAnsi="Times New Roman"/>
          <w:sz w:val="24"/>
          <w:szCs w:val="24"/>
        </w:rPr>
        <w:noBreakHyphen/>
        <w:t xml:space="preserve">LE20 </w:t>
      </w:r>
    </w:p>
    <w:p w:rsidR="0021709D" w:rsidRDefault="008F1748" w:rsidP="0021709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1709D">
        <w:rPr>
          <w:rFonts w:ascii="Times New Roman" w:hAnsi="Times New Roman"/>
          <w:sz w:val="24"/>
          <w:szCs w:val="24"/>
        </w:rPr>
        <w:t>“Construcción Cancha Villa Vanesa, Casablanca</w:t>
      </w:r>
      <w:r>
        <w:rPr>
          <w:rFonts w:ascii="Times New Roman" w:hAnsi="Times New Roman"/>
          <w:sz w:val="24"/>
          <w:szCs w:val="24"/>
        </w:rPr>
        <w:t>”.</w:t>
      </w:r>
    </w:p>
    <w:p w:rsidR="00D31A7B" w:rsidRDefault="00D31A7B" w:rsidP="0021709D">
      <w:pPr>
        <w:pStyle w:val="Sinespaciado"/>
        <w:tabs>
          <w:tab w:val="left" w:pos="708"/>
          <w:tab w:val="left" w:pos="1416"/>
          <w:tab w:val="left" w:pos="2124"/>
          <w:tab w:val="left" w:pos="3345"/>
        </w:tabs>
        <w:ind w:right="-92"/>
        <w:rPr>
          <w:rFonts w:ascii="Times New Roman" w:hAnsi="Times New Roman"/>
          <w:sz w:val="24"/>
          <w:szCs w:val="24"/>
        </w:rPr>
      </w:pPr>
    </w:p>
    <w:p w:rsidR="004A5C7A" w:rsidRDefault="004A5C7A" w:rsidP="004A5C7A">
      <w:pPr>
        <w:pStyle w:val="Sinespaciado"/>
        <w:tabs>
          <w:tab w:val="left" w:pos="708"/>
          <w:tab w:val="left" w:pos="1416"/>
          <w:tab w:val="left" w:pos="2124"/>
          <w:tab w:val="left" w:pos="3345"/>
        </w:tabs>
        <w:ind w:right="-92"/>
        <w:rPr>
          <w:rFonts w:ascii="Times New Roman" w:hAnsi="Times New Roman"/>
          <w:sz w:val="24"/>
          <w:szCs w:val="24"/>
        </w:rPr>
      </w:pPr>
    </w:p>
    <w:p w:rsidR="004A5C7A" w:rsidRDefault="004A5C7A" w:rsidP="004A5C7A">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D31A7B">
        <w:rPr>
          <w:rFonts w:ascii="Times New Roman" w:hAnsi="Times New Roman"/>
          <w:sz w:val="24"/>
          <w:szCs w:val="24"/>
        </w:rPr>
        <w:t>3</w:t>
      </w:r>
      <w:r w:rsidR="0045473E">
        <w:rPr>
          <w:rFonts w:ascii="Times New Roman" w:hAnsi="Times New Roman"/>
          <w:sz w:val="24"/>
          <w:szCs w:val="24"/>
        </w:rPr>
        <w:t>5</w:t>
      </w:r>
      <w:r>
        <w:rPr>
          <w:rFonts w:ascii="Times New Roman" w:hAnsi="Times New Roman"/>
          <w:sz w:val="24"/>
          <w:szCs w:val="24"/>
        </w:rPr>
        <w:t xml:space="preserve"> Hrs.</w:t>
      </w:r>
    </w:p>
    <w:p w:rsidR="004A5C7A" w:rsidRDefault="004A5C7A" w:rsidP="004A5C7A">
      <w:pPr>
        <w:pStyle w:val="Sinespaciado"/>
        <w:rPr>
          <w:rFonts w:ascii="Times New Roman" w:hAnsi="Times New Roman"/>
          <w:sz w:val="24"/>
          <w:szCs w:val="24"/>
        </w:rPr>
      </w:pPr>
    </w:p>
    <w:p w:rsidR="004A5C7A" w:rsidRDefault="004A5C7A" w:rsidP="004A5C7A">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D31A7B">
        <w:rPr>
          <w:rFonts w:ascii="Times New Roman" w:eastAsia="+mn-ea" w:hAnsi="Times New Roman"/>
          <w:b/>
          <w:kern w:val="24"/>
          <w:sz w:val="24"/>
          <w:szCs w:val="24"/>
          <w:lang w:eastAsia="es-ES"/>
        </w:rPr>
        <w:t>29</w:t>
      </w:r>
      <w:r>
        <w:rPr>
          <w:rFonts w:ascii="Times New Roman" w:eastAsia="+mn-ea" w:hAnsi="Times New Roman"/>
          <w:b/>
          <w:kern w:val="24"/>
          <w:sz w:val="24"/>
          <w:szCs w:val="24"/>
          <w:lang w:eastAsia="es-ES"/>
        </w:rPr>
        <w:t xml:space="preserve"> SESIÓN ORDINARIA REMOTA DE FECHA MARTES 1</w:t>
      </w:r>
      <w:r w:rsidR="00D31A7B">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AGOSTO DE 2020.</w:t>
      </w:r>
    </w:p>
    <w:p w:rsidR="004A5C7A" w:rsidRDefault="004A5C7A" w:rsidP="004A5C7A">
      <w:pPr>
        <w:pStyle w:val="Sinespaciado"/>
        <w:jc w:val="both"/>
        <w:rPr>
          <w:rFonts w:ascii="Times New Roman" w:hAnsi="Times New Roman"/>
          <w:sz w:val="24"/>
          <w:szCs w:val="24"/>
        </w:rPr>
      </w:pPr>
    </w:p>
    <w:p w:rsidR="00310354" w:rsidRDefault="004A5C7A" w:rsidP="00D31A7B">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122</w:t>
      </w:r>
      <w:r w:rsidR="00483562">
        <w:rPr>
          <w:rFonts w:ascii="Times New Roman" w:hAnsi="Times New Roman"/>
          <w:sz w:val="24"/>
          <w:szCs w:val="24"/>
        </w:rPr>
        <w:t>9</w:t>
      </w:r>
      <w:r w:rsidRPr="00D31A7B">
        <w:rPr>
          <w:rFonts w:ascii="Times New Roman" w:hAnsi="Times New Roman"/>
          <w:sz w:val="24"/>
          <w:szCs w:val="24"/>
        </w:rPr>
        <w:t xml:space="preserve"> Sesión Ordinaria a remota de fecha Martes 1</w:t>
      </w:r>
      <w:r w:rsidR="008B1AAC">
        <w:rPr>
          <w:rFonts w:ascii="Times New Roman" w:hAnsi="Times New Roman"/>
          <w:sz w:val="24"/>
          <w:szCs w:val="24"/>
        </w:rPr>
        <w:t>8</w:t>
      </w:r>
      <w:r w:rsidRPr="00D31A7B">
        <w:rPr>
          <w:rFonts w:ascii="Times New Roman" w:hAnsi="Times New Roman"/>
          <w:sz w:val="24"/>
          <w:szCs w:val="24"/>
        </w:rPr>
        <w:t xml:space="preserve"> de agosto de 2020. No habiendo observaciones se da por aprobada.</w:t>
      </w:r>
    </w:p>
    <w:p w:rsidR="008B1AAC" w:rsidRDefault="008B1AAC" w:rsidP="00D31A7B">
      <w:pPr>
        <w:pStyle w:val="Sinespaciado"/>
        <w:jc w:val="both"/>
        <w:rPr>
          <w:rFonts w:ascii="Times New Roman" w:hAnsi="Times New Roman"/>
          <w:sz w:val="24"/>
          <w:szCs w:val="24"/>
        </w:rPr>
      </w:pPr>
    </w:p>
    <w:p w:rsidR="008B1AAC" w:rsidRDefault="008B1AAC" w:rsidP="00D31A7B">
      <w:pPr>
        <w:pStyle w:val="Sinespaciado"/>
        <w:jc w:val="both"/>
        <w:rPr>
          <w:rFonts w:ascii="Times New Roman" w:eastAsia="+mn-ea" w:hAnsi="Times New Roman"/>
          <w:b/>
          <w:kern w:val="24"/>
          <w:sz w:val="24"/>
          <w:szCs w:val="24"/>
          <w:lang w:eastAsia="es-ES"/>
        </w:rPr>
      </w:pPr>
      <w:r>
        <w:rPr>
          <w:rFonts w:ascii="Times New Roman" w:hAnsi="Times New Roman"/>
          <w:b/>
          <w:sz w:val="24"/>
          <w:szCs w:val="24"/>
        </w:rPr>
        <w:t xml:space="preserve">2. ACUERDO PARA CONTRATAR LICITACIÓN “DISPOSICIÓN FINAL DE RESIDUOS SÓLIDOS DOMICILIARIOS COMUNA DE CASABLANCA”, CON LA EMPRESA GESTIÓN INTEGRAL DE RESIDUOS SPA, R.U.T. </w:t>
      </w:r>
      <w:r>
        <w:rPr>
          <w:rFonts w:ascii="Times New Roman" w:eastAsia="+mn-ea" w:hAnsi="Times New Roman"/>
          <w:b/>
          <w:kern w:val="24"/>
          <w:sz w:val="24"/>
          <w:szCs w:val="24"/>
          <w:lang w:eastAsia="es-ES"/>
        </w:rPr>
        <w:t>Nº 96.964.360</w:t>
      </w:r>
      <w:r>
        <w:rPr>
          <w:rFonts w:ascii="Times New Roman" w:eastAsia="+mn-ea" w:hAnsi="Times New Roman"/>
          <w:b/>
          <w:kern w:val="24"/>
          <w:sz w:val="24"/>
          <w:szCs w:val="24"/>
          <w:lang w:eastAsia="es-ES"/>
        </w:rPr>
        <w:noBreakHyphen/>
        <w:t>K”.</w:t>
      </w:r>
    </w:p>
    <w:p w:rsidR="008B1AAC" w:rsidRDefault="008B1AAC"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Alcalde Sr. Martínez: </w:t>
      </w:r>
      <w:r w:rsidR="00C31666">
        <w:rPr>
          <w:rFonts w:ascii="Times New Roman" w:eastAsia="+mn-ea" w:hAnsi="Times New Roman"/>
          <w:kern w:val="24"/>
          <w:sz w:val="24"/>
          <w:szCs w:val="24"/>
          <w:lang w:eastAsia="es-ES"/>
        </w:rPr>
        <w:t>consulta si hay alguna inquietud, consulta de los Sres. Concejales.</w:t>
      </w:r>
    </w:p>
    <w:p w:rsidR="00C31666" w:rsidRDefault="00C31666"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883B55">
        <w:rPr>
          <w:rFonts w:ascii="Times New Roman" w:eastAsia="+mn-ea" w:hAnsi="Times New Roman"/>
          <w:kern w:val="24"/>
          <w:sz w:val="24"/>
          <w:szCs w:val="24"/>
          <w:lang w:eastAsia="es-ES"/>
        </w:rPr>
        <w:t>señala que tiene una consulta. Comenta que, solo vio dos páginas, no sabe si el problema es suyo, o efectivamente no venían mayores antecedentes; y ahí tiene dos dudas, dice “14 meses”, lo que significa que sobrepasa el período Alcaldicio. Lo segundo, el monto, algo de siete mil cuatrocientas toneladas; consulta cuántas son las toneladas.</w:t>
      </w:r>
    </w:p>
    <w:p w:rsidR="00883B55" w:rsidRDefault="00883B5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 a don Patricio Marín.</w:t>
      </w:r>
    </w:p>
    <w:p w:rsidR="00883B55" w:rsidRDefault="00883B5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Marín: señala que, en cuanto a la evaluación, efectivamente son solamente dos páginas, porque solo un oferente se presentó a la </w:t>
      </w:r>
      <w:r w:rsidR="00FA26BC">
        <w:rPr>
          <w:rFonts w:ascii="Times New Roman" w:eastAsia="+mn-ea" w:hAnsi="Times New Roman"/>
          <w:kern w:val="24"/>
          <w:sz w:val="24"/>
          <w:szCs w:val="24"/>
          <w:lang w:eastAsia="es-ES"/>
        </w:rPr>
        <w:t>licitación</w:t>
      </w:r>
      <w:r w:rsidR="00C02A4E">
        <w:rPr>
          <w:rFonts w:ascii="Times New Roman" w:eastAsia="+mn-ea" w:hAnsi="Times New Roman"/>
          <w:kern w:val="24"/>
          <w:sz w:val="24"/>
          <w:szCs w:val="24"/>
          <w:lang w:eastAsia="es-ES"/>
        </w:rPr>
        <w:t xml:space="preserve">; por </w:t>
      </w:r>
      <w:r w:rsidR="00FA26BC">
        <w:rPr>
          <w:rFonts w:ascii="Times New Roman" w:eastAsia="+mn-ea" w:hAnsi="Times New Roman"/>
          <w:kern w:val="24"/>
          <w:sz w:val="24"/>
          <w:szCs w:val="24"/>
          <w:lang w:eastAsia="es-ES"/>
        </w:rPr>
        <w:t>lo tanto, se hace una evaluación</w:t>
      </w:r>
      <w:r w:rsidR="00C02A4E">
        <w:rPr>
          <w:rFonts w:ascii="Times New Roman" w:eastAsia="+mn-ea" w:hAnsi="Times New Roman"/>
          <w:kern w:val="24"/>
          <w:sz w:val="24"/>
          <w:szCs w:val="24"/>
          <w:lang w:eastAsia="es-ES"/>
        </w:rPr>
        <w:t xml:space="preserve"> de oferta única, y no requerían realizar un comparativo de todas las ofertas. Y, en cuanto al monto total, existe un monto total por la licitación, que son noventa y siete millones quinientos, y un valor por tonelada de siete mil cuatrocientos cincuenta y nueve pesos. Eso es, porque en el fondo no saben exactamente cuánto es lo que van a ir retirando mensualmente, sin embargo ese valor de toneladas no puede superar los siete mil cuatro cincuenta y nueve pesos.</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consulta si los noventa y siete millones son por todo el período, por los catorce meses.</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Marín: responde que por los catorce meses, se tiene un máximo disponible de ese monto.</w:t>
      </w:r>
    </w:p>
    <w:p w:rsidR="00727039" w:rsidRDefault="00727039"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ED4AF7">
        <w:rPr>
          <w:rFonts w:ascii="Times New Roman" w:eastAsia="+mn-ea" w:hAnsi="Times New Roman"/>
          <w:kern w:val="24"/>
          <w:sz w:val="24"/>
          <w:szCs w:val="24"/>
          <w:lang w:eastAsia="es-ES"/>
        </w:rPr>
        <w:t>en relación a que pasa el período Alcaldicio, consulta qué se puede hacer.</w:t>
      </w:r>
    </w:p>
    <w:p w:rsidR="00767525" w:rsidRDefault="00ED4AF7"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767525">
        <w:rPr>
          <w:rFonts w:ascii="Times New Roman" w:eastAsia="+mn-ea" w:hAnsi="Times New Roman"/>
          <w:kern w:val="24"/>
          <w:sz w:val="24"/>
          <w:szCs w:val="24"/>
          <w:lang w:eastAsia="es-ES"/>
        </w:rPr>
        <w:t>consulta a don Jorge Rivas si se tomará un acuerdo al respecto.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w:t>
      </w:r>
      <w:r w:rsidR="00ED4AF7">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responde que efectivamente, cuando se toma un contrato que tiene una duración que sobrepasa el período Alcaldicio, efectivamente se requiere un acuerdo de concejo y que así lo dispongan.</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consulta a los Sres. Concejales si estarían en condiciones de tomar el acuerdo.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serían dos acuerdos; uno es la licitación, y otro es respecto al período Alcaldicio.</w:t>
      </w:r>
    </w:p>
    <w:p w:rsidR="00767525" w:rsidRDefault="00767525" w:rsidP="00D31A7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aclara que en el mismo acto del acuerdo, se establece que va a superar el período Alcaldicio.</w:t>
      </w:r>
    </w:p>
    <w:p w:rsidR="00483562" w:rsidRDefault="00767525" w:rsidP="0048356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E7368F">
        <w:rPr>
          <w:rFonts w:ascii="Times New Roman" w:eastAsia="+mn-ea" w:hAnsi="Times New Roman"/>
          <w:kern w:val="24"/>
          <w:sz w:val="24"/>
          <w:szCs w:val="24"/>
          <w:lang w:eastAsia="es-ES"/>
        </w:rPr>
        <w:t>autorizar al Sr. Alcalde para adjudicar y contratar la Licitación denominada “Disposición Final de Residuos Sólidos</w:t>
      </w:r>
      <w:r w:rsidR="002F3AF6">
        <w:rPr>
          <w:rFonts w:ascii="Times New Roman" w:eastAsia="+mn-ea" w:hAnsi="Times New Roman"/>
          <w:kern w:val="24"/>
          <w:sz w:val="24"/>
          <w:szCs w:val="24"/>
          <w:lang w:eastAsia="es-ES"/>
        </w:rPr>
        <w:t xml:space="preserve"> Domiciliarios comuna de Casablanca”, ID 4546</w:t>
      </w:r>
      <w:r w:rsidR="002F3AF6">
        <w:rPr>
          <w:rFonts w:ascii="Times New Roman" w:eastAsia="+mn-ea" w:hAnsi="Times New Roman"/>
          <w:kern w:val="24"/>
          <w:sz w:val="24"/>
          <w:szCs w:val="24"/>
          <w:lang w:eastAsia="es-ES"/>
        </w:rPr>
        <w:noBreakHyphen/>
        <w:t>10</w:t>
      </w:r>
      <w:r w:rsidR="002F3AF6">
        <w:rPr>
          <w:rFonts w:ascii="Times New Roman" w:eastAsia="+mn-ea" w:hAnsi="Times New Roman"/>
          <w:kern w:val="24"/>
          <w:sz w:val="24"/>
          <w:szCs w:val="24"/>
          <w:lang w:eastAsia="es-ES"/>
        </w:rPr>
        <w:noBreakHyphen/>
        <w:t>LP20</w:t>
      </w:r>
      <w:r w:rsidR="009C0DB5">
        <w:rPr>
          <w:rFonts w:ascii="Times New Roman" w:eastAsia="+mn-ea" w:hAnsi="Times New Roman"/>
          <w:kern w:val="24"/>
          <w:sz w:val="24"/>
          <w:szCs w:val="24"/>
          <w:lang w:eastAsia="es-ES"/>
        </w:rPr>
        <w:t xml:space="preserve"> a la Empresa Gestión Integral de Residuos Sólidos SPA, R.U.T. </w:t>
      </w:r>
      <w:r w:rsidR="009C0DB5" w:rsidRPr="009C0DB5">
        <w:rPr>
          <w:rFonts w:ascii="Times New Roman" w:eastAsia="+mn-ea" w:hAnsi="Times New Roman"/>
          <w:kern w:val="24"/>
          <w:sz w:val="24"/>
          <w:szCs w:val="24"/>
          <w:lang w:eastAsia="es-ES"/>
        </w:rPr>
        <w:t>Nº</w:t>
      </w:r>
      <w:r w:rsidR="009C0DB5">
        <w:rPr>
          <w:rFonts w:ascii="Times New Roman" w:eastAsia="+mn-ea" w:hAnsi="Times New Roman"/>
          <w:kern w:val="24"/>
          <w:sz w:val="24"/>
          <w:szCs w:val="24"/>
          <w:lang w:eastAsia="es-ES"/>
        </w:rPr>
        <w:t xml:space="preserve"> 96.964.360</w:t>
      </w:r>
      <w:r w:rsidR="009C0DB5">
        <w:rPr>
          <w:rFonts w:ascii="Times New Roman" w:eastAsia="+mn-ea" w:hAnsi="Times New Roman"/>
          <w:kern w:val="24"/>
          <w:sz w:val="24"/>
          <w:szCs w:val="24"/>
          <w:lang w:eastAsia="es-ES"/>
        </w:rPr>
        <w:noBreakHyphen/>
        <w:t xml:space="preserve">K, por un monto disponible total de </w:t>
      </w:r>
      <w:r w:rsidR="009C0DB5" w:rsidRPr="009C0DB5">
        <w:rPr>
          <w:rFonts w:ascii="Times New Roman" w:hAnsi="Times New Roman"/>
          <w:sz w:val="24"/>
          <w:szCs w:val="24"/>
          <w:shd w:val="clear" w:color="auto" w:fill="FFFFFF"/>
        </w:rPr>
        <w:t>$</w:t>
      </w:r>
      <w:r w:rsidR="009C0DB5">
        <w:rPr>
          <w:rFonts w:ascii="Times New Roman" w:eastAsia="+mn-ea" w:hAnsi="Times New Roman"/>
          <w:kern w:val="24"/>
          <w:sz w:val="24"/>
          <w:szCs w:val="24"/>
          <w:lang w:eastAsia="es-ES"/>
        </w:rPr>
        <w:t>97.500.000.</w:t>
      </w:r>
      <w:r w:rsidR="009C0DB5">
        <w:rPr>
          <w:rFonts w:ascii="Times New Roman" w:eastAsia="+mn-ea" w:hAnsi="Times New Roman"/>
          <w:kern w:val="24"/>
          <w:sz w:val="24"/>
          <w:szCs w:val="24"/>
          <w:lang w:eastAsia="es-ES"/>
        </w:rPr>
        <w:noBreakHyphen/>
        <w:t xml:space="preserve"> a un costo por toneladas de </w:t>
      </w:r>
      <w:r w:rsidR="009C0DB5" w:rsidRPr="009C0DB5">
        <w:rPr>
          <w:rFonts w:ascii="Times New Roman" w:hAnsi="Times New Roman"/>
          <w:sz w:val="24"/>
          <w:szCs w:val="24"/>
          <w:shd w:val="clear" w:color="auto" w:fill="FFFFFF"/>
        </w:rPr>
        <w:t>$</w:t>
      </w:r>
      <w:r w:rsidR="009C0DB5">
        <w:rPr>
          <w:rFonts w:ascii="Times New Roman" w:eastAsia="+mn-ea" w:hAnsi="Times New Roman"/>
          <w:kern w:val="24"/>
          <w:sz w:val="24"/>
          <w:szCs w:val="24"/>
          <w:lang w:eastAsia="es-ES"/>
        </w:rPr>
        <w:t>7.459.</w:t>
      </w:r>
      <w:r w:rsidR="009C0DB5">
        <w:rPr>
          <w:rFonts w:ascii="Times New Roman" w:eastAsia="+mn-ea" w:hAnsi="Times New Roman"/>
          <w:kern w:val="24"/>
          <w:sz w:val="24"/>
          <w:szCs w:val="24"/>
          <w:lang w:eastAsia="es-ES"/>
        </w:rPr>
        <w:noBreakHyphen/>
        <w:t xml:space="preserve"> por un plazo de 14 meses a contar del 1 de Septiembre</w:t>
      </w:r>
      <w:r w:rsidR="00CE5FD9">
        <w:rPr>
          <w:rFonts w:ascii="Times New Roman" w:eastAsia="+mn-ea" w:hAnsi="Times New Roman"/>
          <w:kern w:val="24"/>
          <w:sz w:val="24"/>
          <w:szCs w:val="24"/>
          <w:lang w:eastAsia="es-ES"/>
        </w:rPr>
        <w:t xml:space="preserve"> de 2020</w:t>
      </w:r>
      <w:r w:rsidR="009C0DB5">
        <w:rPr>
          <w:rFonts w:ascii="Times New Roman" w:eastAsia="+mn-ea" w:hAnsi="Times New Roman"/>
          <w:kern w:val="24"/>
          <w:sz w:val="24"/>
          <w:szCs w:val="24"/>
          <w:lang w:eastAsia="es-ES"/>
        </w:rPr>
        <w:t xml:space="preserve">, </w:t>
      </w:r>
      <w:r w:rsidR="00483562">
        <w:rPr>
          <w:rFonts w:ascii="Times New Roman" w:eastAsia="+mn-ea" w:hAnsi="Times New Roman"/>
          <w:kern w:val="24"/>
          <w:sz w:val="24"/>
          <w:szCs w:val="24"/>
          <w:lang w:eastAsia="es-ES"/>
        </w:rPr>
        <w:t>autorización que el H. Concejo da, considerando que excede el período Alcaldicio.”</w:t>
      </w:r>
    </w:p>
    <w:p w:rsidR="00483562" w:rsidRDefault="00483562" w:rsidP="00483562">
      <w:pPr>
        <w:pStyle w:val="Sinespaciado"/>
        <w:jc w:val="both"/>
        <w:rPr>
          <w:rFonts w:ascii="Times New Roman" w:eastAsia="+mn-ea" w:hAnsi="Times New Roman"/>
          <w:kern w:val="24"/>
          <w:sz w:val="24"/>
          <w:szCs w:val="24"/>
          <w:lang w:eastAsia="es-ES"/>
        </w:rPr>
      </w:pPr>
    </w:p>
    <w:p w:rsidR="001B3980" w:rsidRDefault="009C0DB5" w:rsidP="001B3980">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ACUERDO</w:t>
      </w:r>
      <w:r w:rsidRPr="009C0DB5">
        <w:rPr>
          <w:rFonts w:ascii="Times New Roman" w:eastAsia="+mn-ea" w:hAnsi="Times New Roman"/>
          <w:b/>
          <w:kern w:val="24"/>
          <w:sz w:val="24"/>
          <w:szCs w:val="24"/>
          <w:lang w:eastAsia="es-ES"/>
        </w:rPr>
        <w:t xml:space="preserve"> Nº</w:t>
      </w:r>
      <w:r w:rsidR="00B6769A">
        <w:rPr>
          <w:rFonts w:ascii="Times New Roman" w:eastAsia="+mn-ea" w:hAnsi="Times New Roman"/>
          <w:b/>
          <w:kern w:val="24"/>
          <w:sz w:val="24"/>
          <w:szCs w:val="24"/>
          <w:lang w:eastAsia="es-ES"/>
        </w:rPr>
        <w:t xml:space="preserve"> 42</w:t>
      </w:r>
      <w:r>
        <w:rPr>
          <w:rFonts w:ascii="Times New Roman" w:eastAsia="+mn-ea" w:hAnsi="Times New Roman"/>
          <w:b/>
          <w:kern w:val="24"/>
          <w:sz w:val="24"/>
          <w:szCs w:val="24"/>
          <w:lang w:eastAsia="es-ES"/>
        </w:rPr>
        <w:t>0</w:t>
      </w:r>
      <w:r w:rsidR="00B6769A">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w:t>
      </w:r>
      <w:r w:rsidR="001B3980">
        <w:rPr>
          <w:rFonts w:ascii="Times New Roman" w:eastAsia="+mn-ea" w:hAnsi="Times New Roman"/>
          <w:kern w:val="24"/>
          <w:sz w:val="24"/>
          <w:szCs w:val="24"/>
          <w:lang w:eastAsia="es-ES"/>
        </w:rPr>
        <w:t xml:space="preserve">“Por unanimidad del H. Concejo Municipal, se acuerda autorizar al Sr. Alcalde para adjudicar y contratar la Licitación denominada “Disposición Final de Residuos Sólidos Domiciliarios </w:t>
      </w:r>
      <w:r w:rsidR="000F5F4D">
        <w:rPr>
          <w:rFonts w:ascii="Times New Roman" w:eastAsia="+mn-ea" w:hAnsi="Times New Roman"/>
          <w:kern w:val="24"/>
          <w:sz w:val="24"/>
          <w:szCs w:val="24"/>
          <w:lang w:eastAsia="es-ES"/>
        </w:rPr>
        <w:t>C</w:t>
      </w:r>
      <w:r w:rsidR="001B3980">
        <w:rPr>
          <w:rFonts w:ascii="Times New Roman" w:eastAsia="+mn-ea" w:hAnsi="Times New Roman"/>
          <w:kern w:val="24"/>
          <w:sz w:val="24"/>
          <w:szCs w:val="24"/>
          <w:lang w:eastAsia="es-ES"/>
        </w:rPr>
        <w:t>omuna de Casablanca”, ID 4546</w:t>
      </w:r>
      <w:r w:rsidR="001B3980">
        <w:rPr>
          <w:rFonts w:ascii="Times New Roman" w:eastAsia="+mn-ea" w:hAnsi="Times New Roman"/>
          <w:kern w:val="24"/>
          <w:sz w:val="24"/>
          <w:szCs w:val="24"/>
          <w:lang w:eastAsia="es-ES"/>
        </w:rPr>
        <w:noBreakHyphen/>
        <w:t>10</w:t>
      </w:r>
      <w:r w:rsidR="001B3980">
        <w:rPr>
          <w:rFonts w:ascii="Times New Roman" w:eastAsia="+mn-ea" w:hAnsi="Times New Roman"/>
          <w:kern w:val="24"/>
          <w:sz w:val="24"/>
          <w:szCs w:val="24"/>
          <w:lang w:eastAsia="es-ES"/>
        </w:rPr>
        <w:noBreakHyphen/>
        <w:t xml:space="preserve">LP20 a la Empresa Gestión Integral de Residuos Sólidos SPA, R.U.T. </w:t>
      </w:r>
      <w:r w:rsidR="001B3980" w:rsidRPr="009C0DB5">
        <w:rPr>
          <w:rFonts w:ascii="Times New Roman" w:eastAsia="+mn-ea" w:hAnsi="Times New Roman"/>
          <w:kern w:val="24"/>
          <w:sz w:val="24"/>
          <w:szCs w:val="24"/>
          <w:lang w:eastAsia="es-ES"/>
        </w:rPr>
        <w:t>Nº</w:t>
      </w:r>
      <w:r w:rsidR="001B3980">
        <w:rPr>
          <w:rFonts w:ascii="Times New Roman" w:eastAsia="+mn-ea" w:hAnsi="Times New Roman"/>
          <w:kern w:val="24"/>
          <w:sz w:val="24"/>
          <w:szCs w:val="24"/>
          <w:lang w:eastAsia="es-ES"/>
        </w:rPr>
        <w:t xml:space="preserve"> 96.964.360</w:t>
      </w:r>
      <w:r w:rsidR="001B3980">
        <w:rPr>
          <w:rFonts w:ascii="Times New Roman" w:eastAsia="+mn-ea" w:hAnsi="Times New Roman"/>
          <w:kern w:val="24"/>
          <w:sz w:val="24"/>
          <w:szCs w:val="24"/>
          <w:lang w:eastAsia="es-ES"/>
        </w:rPr>
        <w:noBreakHyphen/>
        <w:t xml:space="preserve">K, por un monto disponible total de </w:t>
      </w:r>
      <w:r w:rsidR="001B3980" w:rsidRPr="009C0DB5">
        <w:rPr>
          <w:rFonts w:ascii="Times New Roman" w:hAnsi="Times New Roman"/>
          <w:sz w:val="24"/>
          <w:szCs w:val="24"/>
          <w:shd w:val="clear" w:color="auto" w:fill="FFFFFF"/>
        </w:rPr>
        <w:t>$</w:t>
      </w:r>
      <w:r w:rsidR="001B3980">
        <w:rPr>
          <w:rFonts w:ascii="Times New Roman" w:eastAsia="+mn-ea" w:hAnsi="Times New Roman"/>
          <w:kern w:val="24"/>
          <w:sz w:val="24"/>
          <w:szCs w:val="24"/>
          <w:lang w:eastAsia="es-ES"/>
        </w:rPr>
        <w:t>97.500.000.</w:t>
      </w:r>
      <w:r w:rsidR="001B3980">
        <w:rPr>
          <w:rFonts w:ascii="Times New Roman" w:eastAsia="+mn-ea" w:hAnsi="Times New Roman"/>
          <w:kern w:val="24"/>
          <w:sz w:val="24"/>
          <w:szCs w:val="24"/>
          <w:lang w:eastAsia="es-ES"/>
        </w:rPr>
        <w:noBreakHyphen/>
        <w:t xml:space="preserve"> a un costo por tonelada de </w:t>
      </w:r>
      <w:r w:rsidR="001B3980" w:rsidRPr="009C0DB5">
        <w:rPr>
          <w:rFonts w:ascii="Times New Roman" w:hAnsi="Times New Roman"/>
          <w:sz w:val="24"/>
          <w:szCs w:val="24"/>
          <w:shd w:val="clear" w:color="auto" w:fill="FFFFFF"/>
        </w:rPr>
        <w:t>$</w:t>
      </w:r>
      <w:r w:rsidR="001B3980">
        <w:rPr>
          <w:rFonts w:ascii="Times New Roman" w:eastAsia="+mn-ea" w:hAnsi="Times New Roman"/>
          <w:kern w:val="24"/>
          <w:sz w:val="24"/>
          <w:szCs w:val="24"/>
          <w:lang w:eastAsia="es-ES"/>
        </w:rPr>
        <w:t>7.459.</w:t>
      </w:r>
      <w:r w:rsidR="001B3980">
        <w:rPr>
          <w:rFonts w:ascii="Times New Roman" w:eastAsia="+mn-ea" w:hAnsi="Times New Roman"/>
          <w:kern w:val="24"/>
          <w:sz w:val="24"/>
          <w:szCs w:val="24"/>
          <w:lang w:eastAsia="es-ES"/>
        </w:rPr>
        <w:noBreakHyphen/>
        <w:t xml:space="preserve"> por un plazo de 14 meses a contar del 1 de Septiembre</w:t>
      </w:r>
      <w:r w:rsidR="00CE5FD9">
        <w:rPr>
          <w:rFonts w:ascii="Times New Roman" w:eastAsia="+mn-ea" w:hAnsi="Times New Roman"/>
          <w:kern w:val="24"/>
          <w:sz w:val="24"/>
          <w:szCs w:val="24"/>
          <w:lang w:eastAsia="es-ES"/>
        </w:rPr>
        <w:t xml:space="preserve"> de 2020</w:t>
      </w:r>
      <w:r w:rsidR="001B3980">
        <w:rPr>
          <w:rFonts w:ascii="Times New Roman" w:eastAsia="+mn-ea" w:hAnsi="Times New Roman"/>
          <w:kern w:val="24"/>
          <w:sz w:val="24"/>
          <w:szCs w:val="24"/>
          <w:lang w:eastAsia="es-ES"/>
        </w:rPr>
        <w:t xml:space="preserve">, autorización que el </w:t>
      </w:r>
      <w:r w:rsidR="00F15770">
        <w:rPr>
          <w:rFonts w:ascii="Times New Roman" w:eastAsia="+mn-ea" w:hAnsi="Times New Roman"/>
          <w:kern w:val="24"/>
          <w:sz w:val="24"/>
          <w:szCs w:val="24"/>
          <w:lang w:eastAsia="es-ES"/>
        </w:rPr>
        <w:t>H. Concejo d</w:t>
      </w:r>
      <w:r w:rsidR="001B3980">
        <w:rPr>
          <w:rFonts w:ascii="Times New Roman" w:eastAsia="+mn-ea" w:hAnsi="Times New Roman"/>
          <w:kern w:val="24"/>
          <w:sz w:val="24"/>
          <w:szCs w:val="24"/>
          <w:lang w:eastAsia="es-ES"/>
        </w:rPr>
        <w:t xml:space="preserve">a, </w:t>
      </w:r>
      <w:r w:rsidR="00F15770">
        <w:rPr>
          <w:rFonts w:ascii="Times New Roman" w:eastAsia="+mn-ea" w:hAnsi="Times New Roman"/>
          <w:kern w:val="24"/>
          <w:sz w:val="24"/>
          <w:szCs w:val="24"/>
          <w:lang w:eastAsia="es-ES"/>
        </w:rPr>
        <w:t xml:space="preserve">considerando que excede el </w:t>
      </w:r>
      <w:r w:rsidR="001B3980">
        <w:rPr>
          <w:rFonts w:ascii="Times New Roman" w:eastAsia="+mn-ea" w:hAnsi="Times New Roman"/>
          <w:kern w:val="24"/>
          <w:sz w:val="24"/>
          <w:szCs w:val="24"/>
          <w:lang w:eastAsia="es-ES"/>
        </w:rPr>
        <w:t>período Alcaldicio.”</w:t>
      </w:r>
    </w:p>
    <w:p w:rsidR="002B6AAB" w:rsidRDefault="002B6AAB" w:rsidP="001B3980">
      <w:pPr>
        <w:pStyle w:val="Sinespaciado"/>
        <w:jc w:val="both"/>
        <w:rPr>
          <w:rFonts w:ascii="Times New Roman" w:eastAsia="+mn-ea" w:hAnsi="Times New Roman"/>
          <w:kern w:val="24"/>
          <w:sz w:val="24"/>
          <w:szCs w:val="24"/>
          <w:lang w:eastAsia="es-ES"/>
        </w:rPr>
      </w:pPr>
    </w:p>
    <w:p w:rsidR="009C0DB5" w:rsidRDefault="002B6AAB" w:rsidP="002B6AA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3. ACUERDO DE COMPRA POR CONVENIO MARCO DE TABLET</w:t>
      </w:r>
      <w:r w:rsidR="00A27C7A">
        <w:rPr>
          <w:rFonts w:ascii="Times New Roman" w:eastAsia="+mn-ea" w:hAnsi="Times New Roman"/>
          <w:b/>
          <w:kern w:val="24"/>
          <w:sz w:val="24"/>
          <w:szCs w:val="24"/>
          <w:lang w:eastAsia="es-ES"/>
        </w:rPr>
        <w:t>S</w:t>
      </w:r>
      <w:r>
        <w:rPr>
          <w:rFonts w:ascii="Times New Roman" w:eastAsia="+mn-ea" w:hAnsi="Times New Roman"/>
          <w:b/>
          <w:kern w:val="24"/>
          <w:sz w:val="24"/>
          <w:szCs w:val="24"/>
          <w:lang w:eastAsia="es-ES"/>
        </w:rPr>
        <w:t xml:space="preserve"> PARA ALUMNOS DE ESCUELA HUMBERTO MOATH Y ESCUELA MANUEL BRAVO REYES</w:t>
      </w:r>
      <w:r w:rsidR="006F5F9C">
        <w:rPr>
          <w:rFonts w:ascii="Times New Roman" w:eastAsia="+mn-ea" w:hAnsi="Times New Roman"/>
          <w:b/>
          <w:kern w:val="24"/>
          <w:sz w:val="24"/>
          <w:szCs w:val="24"/>
          <w:lang w:eastAsia="es-ES"/>
        </w:rPr>
        <w:t>.</w:t>
      </w:r>
    </w:p>
    <w:p w:rsidR="002B6AAB" w:rsidRDefault="002B6AAB" w:rsidP="002B6AAB">
      <w:pPr>
        <w:pStyle w:val="Sinespaciado"/>
        <w:jc w:val="both"/>
        <w:rPr>
          <w:rFonts w:ascii="Times New Roman" w:eastAsia="+mn-ea" w:hAnsi="Times New Roman"/>
          <w:b/>
          <w:kern w:val="24"/>
          <w:sz w:val="24"/>
          <w:szCs w:val="24"/>
          <w:lang w:eastAsia="es-ES"/>
        </w:rPr>
      </w:pPr>
    </w:p>
    <w:p w:rsidR="002B6AAB" w:rsidRDefault="002B6AA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w:t>
      </w:r>
      <w:r w:rsidR="00F15770">
        <w:rPr>
          <w:rFonts w:ascii="Times New Roman" w:eastAsia="+mn-ea" w:hAnsi="Times New Roman"/>
          <w:kern w:val="24"/>
          <w:sz w:val="24"/>
          <w:szCs w:val="24"/>
          <w:lang w:eastAsia="es-ES"/>
        </w:rPr>
        <w:t>: pregunta</w:t>
      </w:r>
      <w:r w:rsidR="009F0C6B">
        <w:rPr>
          <w:rFonts w:ascii="Times New Roman" w:eastAsia="+mn-ea" w:hAnsi="Times New Roman"/>
          <w:kern w:val="24"/>
          <w:sz w:val="24"/>
          <w:szCs w:val="24"/>
          <w:lang w:eastAsia="es-ES"/>
        </w:rPr>
        <w:t xml:space="preserve"> a los Sres. Concejales si tienen alguna consulta.</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no lo vio, no sabe.</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Durán: consulta si es solamente para dos colegios, porque se había hablado para todos los colegios en general en Casablanca.</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responde que, aquí dice que es para la Escuela Humberto Moath y Escuela Manuel Bravo Reyes, debe partirse por estos y seguramente después deben venir los otros.</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Sra. Ponce: al respecto, indica que se comunicó con la Sra. Susana Vicencio, y le dijo que justamente la compra va por parte para los colegios.</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consulta al respecto a la Directora DAEM, si es para dichos dos colegios y después viene para el resto.</w:t>
      </w:r>
    </w:p>
    <w:p w:rsidR="009F0C6B" w:rsidRDefault="009F0C6B"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Vicencio: informa que, efectivamente esta es la primera compra porque va por FAEP, y posteriormente en unos días más está la compra de los otros tablet que también habían señalado. Señala que, como va diferida la compra, hay que recordar que cuando reasignaron los recursos iba tanto, compra por FAEP por SEP. Por lo tanto, les falta todavía que el concejo conozca los 1.130 tablet que van por SEP para los otros establecimientos educacionales.</w:t>
      </w:r>
    </w:p>
    <w:p w:rsidR="009F0C6B" w:rsidRDefault="00740F14" w:rsidP="002B6AAB">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conforme </w:t>
      </w:r>
      <w:r w:rsidR="000E1942">
        <w:rPr>
          <w:rFonts w:ascii="Times New Roman" w:eastAsia="+mn-ea" w:hAnsi="Times New Roman"/>
          <w:kern w:val="24"/>
          <w:sz w:val="24"/>
          <w:szCs w:val="24"/>
          <w:lang w:eastAsia="es-ES"/>
        </w:rPr>
        <w:t>a lo dispuesto en el Art. 65 letra J)</w:t>
      </w:r>
      <w:r w:rsidR="00C96A18">
        <w:rPr>
          <w:rFonts w:ascii="Times New Roman" w:eastAsia="+mn-ea" w:hAnsi="Times New Roman"/>
          <w:kern w:val="24"/>
          <w:sz w:val="24"/>
          <w:szCs w:val="24"/>
          <w:lang w:eastAsia="es-ES"/>
        </w:rPr>
        <w:t xml:space="preserve"> de la ley 18.695, el Honorable Concejo acuerda autorizar la contratación de la Empresa TIC Services SPA, R.U.T. </w:t>
      </w:r>
      <w:r w:rsidR="0018675B" w:rsidRPr="009C0DB5">
        <w:rPr>
          <w:rFonts w:ascii="Times New Roman" w:eastAsia="+mn-ea" w:hAnsi="Times New Roman"/>
          <w:kern w:val="24"/>
          <w:sz w:val="24"/>
          <w:szCs w:val="24"/>
          <w:lang w:eastAsia="es-ES"/>
        </w:rPr>
        <w:t>Nº</w:t>
      </w:r>
      <w:r w:rsidR="0018675B">
        <w:rPr>
          <w:rFonts w:ascii="Times New Roman" w:eastAsia="+mn-ea" w:hAnsi="Times New Roman"/>
          <w:kern w:val="24"/>
          <w:sz w:val="24"/>
          <w:szCs w:val="24"/>
          <w:lang w:eastAsia="es-ES"/>
        </w:rPr>
        <w:t xml:space="preserve"> </w:t>
      </w:r>
      <w:r w:rsidR="00495E80">
        <w:rPr>
          <w:rFonts w:ascii="Times New Roman" w:eastAsia="+mn-ea" w:hAnsi="Times New Roman"/>
          <w:kern w:val="24"/>
          <w:sz w:val="24"/>
          <w:szCs w:val="24"/>
          <w:lang w:eastAsia="es-ES"/>
        </w:rPr>
        <w:t>76.423.634</w:t>
      </w:r>
      <w:r w:rsidR="00495E80">
        <w:rPr>
          <w:rFonts w:ascii="Times New Roman" w:eastAsia="+mn-ea" w:hAnsi="Times New Roman"/>
          <w:kern w:val="24"/>
          <w:sz w:val="24"/>
          <w:szCs w:val="24"/>
          <w:lang w:eastAsia="es-ES"/>
        </w:rPr>
        <w:noBreakHyphen/>
        <w:t xml:space="preserve">3, para la adquisición de material educativo digital (Tablets ITAB) destinado a alumnos de los Establecimientos Educacionales: Escuela Humberto Moath y Escuela Manuel Bravo Reyes, por la suma total aproximada de 59.500 Dólares, conforme al procedimiento de compra de Convenio Marco, ID 1662977, del Proceso </w:t>
      </w:r>
      <w:r w:rsidR="003270CE">
        <w:rPr>
          <w:rFonts w:ascii="Times New Roman" w:eastAsia="+mn-ea" w:hAnsi="Times New Roman"/>
          <w:kern w:val="24"/>
          <w:sz w:val="24"/>
          <w:szCs w:val="24"/>
          <w:lang w:eastAsia="es-ES"/>
        </w:rPr>
        <w:t>Licitatorio</w:t>
      </w:r>
      <w:r w:rsidR="00495E80">
        <w:rPr>
          <w:rFonts w:ascii="Times New Roman" w:eastAsia="+mn-ea" w:hAnsi="Times New Roman"/>
          <w:kern w:val="24"/>
          <w:sz w:val="24"/>
          <w:szCs w:val="24"/>
          <w:lang w:eastAsia="es-ES"/>
        </w:rPr>
        <w:t xml:space="preserve"> 2239</w:t>
      </w:r>
      <w:r w:rsidR="00495E80">
        <w:rPr>
          <w:rFonts w:ascii="Times New Roman" w:eastAsia="+mn-ea" w:hAnsi="Times New Roman"/>
          <w:kern w:val="24"/>
          <w:sz w:val="24"/>
          <w:szCs w:val="24"/>
          <w:lang w:eastAsia="es-ES"/>
        </w:rPr>
        <w:noBreakHyphen/>
        <w:t>7</w:t>
      </w:r>
      <w:r w:rsidR="00495E80">
        <w:rPr>
          <w:rFonts w:ascii="Times New Roman" w:eastAsia="+mn-ea" w:hAnsi="Times New Roman"/>
          <w:kern w:val="24"/>
          <w:sz w:val="24"/>
          <w:szCs w:val="24"/>
          <w:lang w:eastAsia="es-ES"/>
        </w:rPr>
        <w:noBreakHyphen/>
      </w:r>
      <w:r w:rsidR="003270CE">
        <w:rPr>
          <w:rFonts w:ascii="Times New Roman" w:eastAsia="+mn-ea" w:hAnsi="Times New Roman"/>
          <w:kern w:val="24"/>
          <w:sz w:val="24"/>
          <w:szCs w:val="24"/>
          <w:lang w:eastAsia="es-ES"/>
        </w:rPr>
        <w:t>LP</w:t>
      </w:r>
      <w:r w:rsidR="00495E80">
        <w:rPr>
          <w:rFonts w:ascii="Times New Roman" w:eastAsia="+mn-ea" w:hAnsi="Times New Roman"/>
          <w:kern w:val="24"/>
          <w:sz w:val="24"/>
          <w:szCs w:val="24"/>
          <w:lang w:eastAsia="es-ES"/>
        </w:rPr>
        <w:t>14, al tenor de lo dispuesto en la Ley 19.886 y su Reglamento contenido en el Decreto 250.</w:t>
      </w:r>
    </w:p>
    <w:p w:rsidR="006779BD" w:rsidRDefault="006779BD" w:rsidP="002B6AAB">
      <w:pPr>
        <w:pStyle w:val="Sinespaciado"/>
        <w:jc w:val="both"/>
        <w:rPr>
          <w:rFonts w:ascii="Times New Roman" w:eastAsia="+mn-ea" w:hAnsi="Times New Roman"/>
          <w:kern w:val="24"/>
          <w:sz w:val="24"/>
          <w:szCs w:val="24"/>
          <w:lang w:eastAsia="es-ES"/>
        </w:rPr>
      </w:pPr>
    </w:p>
    <w:p w:rsidR="006779BD" w:rsidRDefault="006779BD" w:rsidP="006779BD">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ACUERDO</w:t>
      </w:r>
      <w:r w:rsidRPr="006779BD">
        <w:rPr>
          <w:rFonts w:ascii="Times New Roman" w:eastAsia="+mn-ea" w:hAnsi="Times New Roman"/>
          <w:b/>
          <w:kern w:val="24"/>
          <w:sz w:val="24"/>
          <w:szCs w:val="24"/>
          <w:lang w:eastAsia="es-ES"/>
        </w:rPr>
        <w:t xml:space="preserve"> Nº</w:t>
      </w:r>
      <w:r>
        <w:rPr>
          <w:rFonts w:ascii="Times New Roman" w:eastAsia="+mn-ea" w:hAnsi="Times New Roman"/>
          <w:b/>
          <w:kern w:val="24"/>
          <w:sz w:val="24"/>
          <w:szCs w:val="24"/>
          <w:lang w:eastAsia="es-ES"/>
        </w:rPr>
        <w:t xml:space="preserve"> 4204: </w:t>
      </w:r>
      <w:r>
        <w:rPr>
          <w:rFonts w:ascii="Times New Roman" w:eastAsia="+mn-ea" w:hAnsi="Times New Roman"/>
          <w:kern w:val="24"/>
          <w:sz w:val="24"/>
          <w:szCs w:val="24"/>
          <w:lang w:eastAsia="es-ES"/>
        </w:rPr>
        <w:t xml:space="preserve">“Por unanimidad del H. Concejo Municipal, conforme a lo dispuesto en el Art. 65, letra J) de la Ley 18.695, se acuerda autorizar la contratación de la Empresa TIC Services SPA, R.U.T. </w:t>
      </w:r>
      <w:r w:rsidRPr="009C0DB5">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76.423.634</w:t>
      </w:r>
      <w:r>
        <w:rPr>
          <w:rFonts w:ascii="Times New Roman" w:eastAsia="+mn-ea" w:hAnsi="Times New Roman"/>
          <w:kern w:val="24"/>
          <w:sz w:val="24"/>
          <w:szCs w:val="24"/>
          <w:lang w:eastAsia="es-ES"/>
        </w:rPr>
        <w:noBreakHyphen/>
        <w:t xml:space="preserve">3, para la adquisición de material educativo digital (Tablets ITAB) destinado a alumnos de los Establecimientos Educacionales: Escuela Humberto Moath y Escuela Manuel Bravo Reyes, por la suma total aproximada de </w:t>
      </w:r>
      <w:r w:rsidR="000F5F4D">
        <w:rPr>
          <w:rFonts w:ascii="Times New Roman" w:eastAsia="+mn-ea" w:hAnsi="Times New Roman"/>
          <w:kern w:val="24"/>
          <w:sz w:val="24"/>
          <w:szCs w:val="24"/>
          <w:lang w:eastAsia="es-ES"/>
        </w:rPr>
        <w:t>US$</w:t>
      </w:r>
      <w:r>
        <w:rPr>
          <w:rFonts w:ascii="Times New Roman" w:eastAsia="+mn-ea" w:hAnsi="Times New Roman"/>
          <w:kern w:val="24"/>
          <w:sz w:val="24"/>
          <w:szCs w:val="24"/>
          <w:lang w:eastAsia="es-ES"/>
        </w:rPr>
        <w:t>59.500</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Dólares</w:t>
      </w:r>
      <w:r w:rsidR="000F5F4D">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conforme al procedimiento de compra de Convenio Marco, ID 1662977, del Proceso Licita</w:t>
      </w:r>
      <w:r w:rsidR="003270CE">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orio 2239</w:t>
      </w:r>
      <w:r>
        <w:rPr>
          <w:rFonts w:ascii="Times New Roman" w:eastAsia="+mn-ea" w:hAnsi="Times New Roman"/>
          <w:kern w:val="24"/>
          <w:sz w:val="24"/>
          <w:szCs w:val="24"/>
          <w:lang w:eastAsia="es-ES"/>
        </w:rPr>
        <w:noBreakHyphen/>
        <w:t>7</w:t>
      </w:r>
      <w:r>
        <w:rPr>
          <w:rFonts w:ascii="Times New Roman" w:eastAsia="+mn-ea" w:hAnsi="Times New Roman"/>
          <w:kern w:val="24"/>
          <w:sz w:val="24"/>
          <w:szCs w:val="24"/>
          <w:lang w:eastAsia="es-ES"/>
        </w:rPr>
        <w:noBreakHyphen/>
      </w:r>
      <w:r w:rsidR="003270CE">
        <w:rPr>
          <w:rFonts w:ascii="Times New Roman" w:eastAsia="+mn-ea" w:hAnsi="Times New Roman"/>
          <w:kern w:val="24"/>
          <w:sz w:val="24"/>
          <w:szCs w:val="24"/>
          <w:lang w:eastAsia="es-ES"/>
        </w:rPr>
        <w:t>LP</w:t>
      </w:r>
      <w:r>
        <w:rPr>
          <w:rFonts w:ascii="Times New Roman" w:eastAsia="+mn-ea" w:hAnsi="Times New Roman"/>
          <w:kern w:val="24"/>
          <w:sz w:val="24"/>
          <w:szCs w:val="24"/>
          <w:lang w:eastAsia="es-ES"/>
        </w:rPr>
        <w:t>14, al tenor de lo dispuesto en la Ley 19.886 y su Reglamento contenido en el Decreto 250.”</w:t>
      </w:r>
    </w:p>
    <w:p w:rsidR="006779BD" w:rsidRDefault="006779BD" w:rsidP="002B6AAB">
      <w:pPr>
        <w:pStyle w:val="Sinespaciado"/>
        <w:jc w:val="both"/>
        <w:rPr>
          <w:rFonts w:ascii="Times New Roman" w:eastAsia="+mn-ea" w:hAnsi="Times New Roman"/>
          <w:kern w:val="24"/>
          <w:sz w:val="24"/>
          <w:szCs w:val="24"/>
          <w:lang w:eastAsia="es-ES"/>
        </w:rPr>
      </w:pPr>
    </w:p>
    <w:p w:rsidR="00DF25E7" w:rsidRDefault="00DF25E7" w:rsidP="002B6AAB">
      <w:pPr>
        <w:pStyle w:val="Sinespaciado"/>
        <w:jc w:val="both"/>
        <w:rPr>
          <w:rFonts w:ascii="Times New Roman" w:eastAsia="+mn-ea" w:hAnsi="Times New Roman"/>
          <w:kern w:val="24"/>
          <w:sz w:val="24"/>
          <w:szCs w:val="24"/>
          <w:lang w:eastAsia="es-ES"/>
        </w:rPr>
      </w:pPr>
    </w:p>
    <w:p w:rsidR="00DF25E7" w:rsidRDefault="00DF25E7" w:rsidP="00DF25E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 ACUERDO PARA APROBACIÓN DE REGLAMENTO EXCEPCIONAL DE SUBVENCIONES AÑO 2020</w:t>
      </w:r>
      <w:r w:rsidR="006F5F9C">
        <w:rPr>
          <w:rFonts w:ascii="Times New Roman" w:eastAsia="+mn-ea" w:hAnsi="Times New Roman"/>
          <w:b/>
          <w:kern w:val="24"/>
          <w:sz w:val="24"/>
          <w:szCs w:val="24"/>
          <w:lang w:eastAsia="es-ES"/>
        </w:rPr>
        <w:t>.</w:t>
      </w:r>
    </w:p>
    <w:p w:rsidR="00DF25E7" w:rsidRDefault="00DF25E7" w:rsidP="00DF25E7">
      <w:pPr>
        <w:pStyle w:val="Sinespaciado"/>
        <w:jc w:val="both"/>
        <w:rPr>
          <w:rFonts w:ascii="Times New Roman" w:eastAsia="+mn-ea" w:hAnsi="Times New Roman"/>
          <w:b/>
          <w:kern w:val="24"/>
          <w:sz w:val="24"/>
          <w:szCs w:val="24"/>
          <w:lang w:eastAsia="es-ES"/>
        </w:rPr>
      </w:pPr>
    </w:p>
    <w:p w:rsidR="00DF25E7" w:rsidRDefault="00DF25E7"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F56E45">
        <w:rPr>
          <w:rFonts w:ascii="Times New Roman" w:eastAsia="+mn-ea" w:hAnsi="Times New Roman"/>
          <w:kern w:val="24"/>
          <w:sz w:val="24"/>
          <w:szCs w:val="24"/>
          <w:lang w:eastAsia="es-ES"/>
        </w:rPr>
        <w:t>pregunta a los Sres. Concejales si hay alguna consulta al respecto.</w:t>
      </w:r>
    </w:p>
    <w:p w:rsidR="00F56E45" w:rsidRDefault="00F56E45"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w:t>
      </w:r>
      <w:r w:rsidR="00F24393">
        <w:rPr>
          <w:rFonts w:ascii="Times New Roman" w:eastAsia="+mn-ea" w:hAnsi="Times New Roman"/>
          <w:kern w:val="24"/>
          <w:sz w:val="24"/>
          <w:szCs w:val="24"/>
          <w:lang w:eastAsia="es-ES"/>
        </w:rPr>
        <w:t xml:space="preserve"> respecto al Reglamento de Subvenciones, señala que tiene varias dudas ya que este reglamento no pasó por comisión de finanzas, y como no pasó por comisión, lo cual ya está siendo de costumbre</w:t>
      </w:r>
      <w:r w:rsidR="00525338">
        <w:rPr>
          <w:rFonts w:ascii="Times New Roman" w:eastAsia="+mn-ea" w:hAnsi="Times New Roman"/>
          <w:kern w:val="24"/>
          <w:sz w:val="24"/>
          <w:szCs w:val="24"/>
          <w:lang w:eastAsia="es-ES"/>
        </w:rPr>
        <w:t xml:space="preserve"> no pasar a las comisiones lo que se va a aprobar. Y, para que se hagan las consultas formales, y que tenga una formalidad, necesita saber por ejemplo: el Art. 2 del reglamento</w:t>
      </w:r>
      <w:r w:rsidR="00D210AA">
        <w:rPr>
          <w:rFonts w:ascii="Times New Roman" w:eastAsia="+mn-ea" w:hAnsi="Times New Roman"/>
          <w:kern w:val="24"/>
          <w:sz w:val="24"/>
          <w:szCs w:val="24"/>
          <w:lang w:eastAsia="es-ES"/>
        </w:rPr>
        <w:t xml:space="preserve"> habla “sobre para efectos del reglamento se entenderá por subvención municipal</w:t>
      </w:r>
      <w:r w:rsidR="0004790E">
        <w:rPr>
          <w:rFonts w:ascii="Times New Roman" w:eastAsia="+mn-ea" w:hAnsi="Times New Roman"/>
          <w:kern w:val="24"/>
          <w:sz w:val="24"/>
          <w:szCs w:val="24"/>
          <w:lang w:eastAsia="es-ES"/>
        </w:rPr>
        <w:t xml:space="preserve"> toda cantidad de dinero otorgada direccionalmente con la Municipalidad de Casablanca”, pero se habla bastante</w:t>
      </w:r>
      <w:r w:rsidR="003F79B1">
        <w:rPr>
          <w:rFonts w:ascii="Times New Roman" w:eastAsia="+mn-ea" w:hAnsi="Times New Roman"/>
          <w:kern w:val="24"/>
          <w:sz w:val="24"/>
          <w:szCs w:val="24"/>
          <w:lang w:eastAsia="es-ES"/>
        </w:rPr>
        <w:t xml:space="preserve"> sobre el 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La primera consulta que hace respecto al Art. 2, es si los dineros que se van a utilizar</w:t>
      </w:r>
      <w:r w:rsidR="003F79B1">
        <w:rPr>
          <w:rFonts w:ascii="Times New Roman" w:eastAsia="+mn-ea" w:hAnsi="Times New Roman"/>
          <w:kern w:val="24"/>
          <w:sz w:val="24"/>
          <w:szCs w:val="24"/>
          <w:lang w:eastAsia="es-ES"/>
        </w:rPr>
        <w:t xml:space="preserve"> para las subvenciones son del 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Señala que tiene la duda, y espera que lo entiendan ya que esto no pasó por comisión, y si se habla en casi todo el articulado anterior, el enunciado del reglam</w:t>
      </w:r>
      <w:r w:rsidR="00A95F34">
        <w:rPr>
          <w:rFonts w:ascii="Times New Roman" w:eastAsia="+mn-ea" w:hAnsi="Times New Roman"/>
          <w:kern w:val="24"/>
          <w:sz w:val="24"/>
          <w:szCs w:val="24"/>
          <w:lang w:eastAsia="es-ES"/>
        </w:rPr>
        <w:t xml:space="preserve">ento habla precisamente por el </w:t>
      </w:r>
      <w:r w:rsidR="003F79B1">
        <w:rPr>
          <w:rFonts w:ascii="Times New Roman" w:eastAsia="+mn-ea" w:hAnsi="Times New Roman"/>
          <w:kern w:val="24"/>
          <w:sz w:val="24"/>
          <w:szCs w:val="24"/>
          <w:lang w:eastAsia="es-ES"/>
        </w:rPr>
        <w:t>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xml:space="preserve">. Entonces, su consulta es, si los dineros que van a proporcionar para la subvención está directamente relacionado con el </w:t>
      </w:r>
      <w:r w:rsidR="003F79B1">
        <w:rPr>
          <w:rFonts w:ascii="Times New Roman" w:eastAsia="+mn-ea" w:hAnsi="Times New Roman"/>
          <w:kern w:val="24"/>
          <w:sz w:val="24"/>
          <w:szCs w:val="24"/>
          <w:lang w:eastAsia="es-ES"/>
        </w:rPr>
        <w:t>c</w:t>
      </w:r>
      <w:r w:rsidR="0004790E">
        <w:rPr>
          <w:rFonts w:ascii="Times New Roman" w:eastAsia="+mn-ea" w:hAnsi="Times New Roman"/>
          <w:kern w:val="24"/>
          <w:sz w:val="24"/>
          <w:szCs w:val="24"/>
          <w:lang w:eastAsia="es-ES"/>
        </w:rPr>
        <w:t>ovid</w:t>
      </w:r>
      <w:r w:rsidR="00A95F34">
        <w:rPr>
          <w:rFonts w:ascii="Times New Roman" w:eastAsia="+mn-ea" w:hAnsi="Times New Roman"/>
          <w:kern w:val="24"/>
          <w:sz w:val="24"/>
          <w:szCs w:val="24"/>
          <w:lang w:eastAsia="es-ES"/>
        </w:rPr>
        <w:noBreakHyphen/>
        <w:t>19</w:t>
      </w:r>
      <w:r w:rsidR="0004790E">
        <w:rPr>
          <w:rFonts w:ascii="Times New Roman" w:eastAsia="+mn-ea" w:hAnsi="Times New Roman"/>
          <w:kern w:val="24"/>
          <w:sz w:val="24"/>
          <w:szCs w:val="24"/>
          <w:lang w:eastAsia="es-ES"/>
        </w:rPr>
        <w:t xml:space="preserve"> o no, para que se lo aclare el Sr. Abogado.</w:t>
      </w:r>
    </w:p>
    <w:p w:rsidR="0004790E" w:rsidRDefault="000479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concejal que se lo aclarará en lo personal antes que entre el abogado. Señala que el concejal no aprobó este presupuesto, pero dentro del presupuesto a principios de año se establecen determinados gastos que van a ver</w:t>
      </w:r>
      <w:r w:rsidR="003954FD">
        <w:rPr>
          <w:rFonts w:ascii="Times New Roman" w:eastAsia="+mn-ea" w:hAnsi="Times New Roman"/>
          <w:kern w:val="24"/>
          <w:sz w:val="24"/>
          <w:szCs w:val="24"/>
          <w:lang w:eastAsia="es-ES"/>
        </w:rPr>
        <w:t xml:space="preserve">, y uno de esos gastos son </w:t>
      </w:r>
      <w:r w:rsidR="003954FD">
        <w:rPr>
          <w:rFonts w:ascii="Times New Roman" w:eastAsia="+mn-ea" w:hAnsi="Times New Roman"/>
          <w:kern w:val="24"/>
          <w:sz w:val="24"/>
          <w:szCs w:val="24"/>
          <w:lang w:eastAsia="es-ES"/>
        </w:rPr>
        <w:lastRenderedPageBreak/>
        <w:t>subvenciones municipales, lo cual ya está aprobado y está funcionando. Ahora bien, hay una fundamentación, y cree que eso está preguntando el concejal, hay una fundamentación en el reglamento, que dada las condiciones por existencia del covid</w:t>
      </w:r>
      <w:r w:rsidR="00C6315B">
        <w:rPr>
          <w:rFonts w:ascii="Times New Roman" w:eastAsia="+mn-ea" w:hAnsi="Times New Roman"/>
          <w:kern w:val="24"/>
          <w:sz w:val="24"/>
          <w:szCs w:val="24"/>
          <w:lang w:eastAsia="es-ES"/>
        </w:rPr>
        <w:noBreakHyphen/>
        <w:t>19</w:t>
      </w:r>
      <w:r w:rsidR="003954FD">
        <w:rPr>
          <w:rFonts w:ascii="Times New Roman" w:eastAsia="+mn-ea" w:hAnsi="Times New Roman"/>
          <w:kern w:val="24"/>
          <w:sz w:val="24"/>
          <w:szCs w:val="24"/>
          <w:lang w:eastAsia="es-ES"/>
        </w:rPr>
        <w:t xml:space="preserve"> en nuestra comuna, es porque se está tomando esta línea de financiamiento a determinadas organizaciones </w:t>
      </w:r>
      <w:r w:rsidR="00193806">
        <w:rPr>
          <w:rFonts w:ascii="Times New Roman" w:eastAsia="+mn-ea" w:hAnsi="Times New Roman"/>
          <w:kern w:val="24"/>
          <w:sz w:val="24"/>
          <w:szCs w:val="24"/>
          <w:lang w:eastAsia="es-ES"/>
        </w:rPr>
        <w:t xml:space="preserve">y de </w:t>
      </w:r>
      <w:r w:rsidR="003954FD">
        <w:rPr>
          <w:rFonts w:ascii="Times New Roman" w:eastAsia="+mn-ea" w:hAnsi="Times New Roman"/>
          <w:kern w:val="24"/>
          <w:sz w:val="24"/>
          <w:szCs w:val="24"/>
          <w:lang w:eastAsia="es-ES"/>
        </w:rPr>
        <w:t xml:space="preserve"> determinada forma</w:t>
      </w:r>
      <w:r w:rsidR="00193806">
        <w:rPr>
          <w:rFonts w:ascii="Times New Roman" w:eastAsia="+mn-ea" w:hAnsi="Times New Roman"/>
          <w:kern w:val="24"/>
          <w:sz w:val="24"/>
          <w:szCs w:val="24"/>
          <w:lang w:eastAsia="es-ES"/>
        </w:rPr>
        <w:t>. Ese es el fundamento de porqué se va a ir, y se van a destinar las subvenciones de determinada manera. Por tanto, no tiene nada que ver con los dineros que llegaron para el covid</w:t>
      </w:r>
      <w:r w:rsidR="00C6315B">
        <w:rPr>
          <w:rFonts w:ascii="Times New Roman" w:eastAsia="+mn-ea" w:hAnsi="Times New Roman"/>
          <w:kern w:val="24"/>
          <w:sz w:val="24"/>
          <w:szCs w:val="24"/>
          <w:lang w:eastAsia="es-ES"/>
        </w:rPr>
        <w:noBreakHyphen/>
        <w:t>19</w:t>
      </w:r>
      <w:r w:rsidR="00193806">
        <w:rPr>
          <w:rFonts w:ascii="Times New Roman" w:eastAsia="+mn-ea" w:hAnsi="Times New Roman"/>
          <w:kern w:val="24"/>
          <w:sz w:val="24"/>
          <w:szCs w:val="24"/>
          <w:lang w:eastAsia="es-ES"/>
        </w:rPr>
        <w:t xml:space="preserve">, porque esto ya estaba establecido por el presupuesto que el concejal debiera manejar, ya que eso se sabe desde principio de año. </w:t>
      </w:r>
      <w:r w:rsidR="003E320E">
        <w:rPr>
          <w:rFonts w:ascii="Times New Roman" w:eastAsia="+mn-ea" w:hAnsi="Times New Roman"/>
          <w:kern w:val="24"/>
          <w:sz w:val="24"/>
          <w:szCs w:val="24"/>
          <w:lang w:eastAsia="es-ES"/>
        </w:rPr>
        <w:t>Indica al direct</w:t>
      </w:r>
      <w:r w:rsidR="00193806">
        <w:rPr>
          <w:rFonts w:ascii="Times New Roman" w:eastAsia="+mn-ea" w:hAnsi="Times New Roman"/>
          <w:kern w:val="24"/>
          <w:sz w:val="24"/>
          <w:szCs w:val="24"/>
          <w:lang w:eastAsia="es-ES"/>
        </w:rPr>
        <w:t>or Jurídico</w:t>
      </w:r>
      <w:r w:rsidR="003E320E">
        <w:rPr>
          <w:rFonts w:ascii="Times New Roman" w:eastAsia="+mn-ea" w:hAnsi="Times New Roman"/>
          <w:kern w:val="24"/>
          <w:sz w:val="24"/>
          <w:szCs w:val="24"/>
          <w:lang w:eastAsia="es-ES"/>
        </w:rPr>
        <w:t xml:space="preserve"> que, cree que esa es la respuesta.</w:t>
      </w:r>
    </w:p>
    <w:p w:rsidR="00193806" w:rsidRDefault="00193806"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interviene señalando que está en sus puntos</w:t>
      </w:r>
      <w:r w:rsidR="003E320E">
        <w:rPr>
          <w:rFonts w:ascii="Times New Roman" w:eastAsia="+mn-ea" w:hAnsi="Times New Roman"/>
          <w:kern w:val="24"/>
          <w:sz w:val="24"/>
          <w:szCs w:val="24"/>
          <w:lang w:eastAsia="es-ES"/>
        </w:rPr>
        <w:t>…</w:t>
      </w:r>
    </w:p>
    <w:p w:rsidR="003E320E" w:rsidRDefault="003E32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indica al concejal que no está </w:t>
      </w:r>
      <w:r w:rsidR="004A25F3">
        <w:rPr>
          <w:rFonts w:ascii="Times New Roman" w:eastAsia="+mn-ea" w:hAnsi="Times New Roman"/>
          <w:kern w:val="24"/>
          <w:sz w:val="24"/>
          <w:szCs w:val="24"/>
          <w:lang w:eastAsia="es-ES"/>
        </w:rPr>
        <w:t>con</w:t>
      </w:r>
      <w:r>
        <w:rPr>
          <w:rFonts w:ascii="Times New Roman" w:eastAsia="+mn-ea" w:hAnsi="Times New Roman"/>
          <w:kern w:val="24"/>
          <w:sz w:val="24"/>
          <w:szCs w:val="24"/>
          <w:lang w:eastAsia="es-ES"/>
        </w:rPr>
        <w:t xml:space="preserve"> sus puntos.</w:t>
      </w:r>
    </w:p>
    <w:p w:rsidR="003E320E" w:rsidRDefault="003E32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4A25F3">
        <w:rPr>
          <w:rFonts w:ascii="Times New Roman" w:eastAsia="+mn-ea" w:hAnsi="Times New Roman"/>
          <w:kern w:val="24"/>
          <w:sz w:val="24"/>
          <w:szCs w:val="24"/>
          <w:lang w:eastAsia="es-ES"/>
        </w:rPr>
        <w:t xml:space="preserve">aclara que está señalando al concejo sobre la subvención que quiere que quede claro, para que después puedan hablar con propiedad. </w:t>
      </w:r>
      <w:r w:rsidR="00640580">
        <w:rPr>
          <w:rFonts w:ascii="Times New Roman" w:eastAsia="+mn-ea" w:hAnsi="Times New Roman"/>
          <w:kern w:val="24"/>
          <w:sz w:val="24"/>
          <w:szCs w:val="24"/>
          <w:lang w:eastAsia="es-ES"/>
        </w:rPr>
        <w:t xml:space="preserve">Indica al Alcalde que, </w:t>
      </w:r>
      <w:r w:rsidR="004A25F3">
        <w:rPr>
          <w:rFonts w:ascii="Times New Roman" w:eastAsia="+mn-ea" w:hAnsi="Times New Roman"/>
          <w:kern w:val="24"/>
          <w:sz w:val="24"/>
          <w:szCs w:val="24"/>
          <w:lang w:eastAsia="es-ES"/>
        </w:rPr>
        <w:t xml:space="preserve"> tiene más que claro </w:t>
      </w:r>
      <w:r w:rsidR="000F5F4D">
        <w:rPr>
          <w:rFonts w:ascii="Times New Roman" w:eastAsia="+mn-ea" w:hAnsi="Times New Roman"/>
          <w:kern w:val="24"/>
          <w:sz w:val="24"/>
          <w:szCs w:val="24"/>
          <w:lang w:eastAsia="es-ES"/>
        </w:rPr>
        <w:t>que los Concejales</w:t>
      </w:r>
      <w:r w:rsidR="004A25F3">
        <w:rPr>
          <w:rFonts w:ascii="Times New Roman" w:eastAsia="+mn-ea" w:hAnsi="Times New Roman"/>
          <w:kern w:val="24"/>
          <w:sz w:val="24"/>
          <w:szCs w:val="24"/>
          <w:lang w:eastAsia="es-ES"/>
        </w:rPr>
        <w:t xml:space="preserve"> reprobaron el presupuesto municipal, y que obviamente la ley lo aprueba igual conforme a la solicitud, eso lo tiene más que claro</w:t>
      </w:r>
      <w:r w:rsidR="00B163D5">
        <w:rPr>
          <w:rFonts w:ascii="Times New Roman" w:eastAsia="+mn-ea" w:hAnsi="Times New Roman"/>
          <w:kern w:val="24"/>
          <w:sz w:val="24"/>
          <w:szCs w:val="24"/>
          <w:lang w:eastAsia="es-ES"/>
        </w:rPr>
        <w:t>. Segundo, en el Art. 3 dice que” se otorgará para las personas jurídicas sin fines de lucro”, pero posteriormente</w:t>
      </w:r>
      <w:r w:rsidR="001C23A0">
        <w:rPr>
          <w:rFonts w:ascii="Times New Roman" w:eastAsia="+mn-ea" w:hAnsi="Times New Roman"/>
          <w:kern w:val="24"/>
          <w:sz w:val="24"/>
          <w:szCs w:val="24"/>
          <w:lang w:eastAsia="es-ES"/>
        </w:rPr>
        <w:t xml:space="preserve"> en los otros articulados habla de “juntas de vecinos”. Su consulta para el abogado es, si es tanto para las juntas de vecinos como para las organizaciones que tengan personalidad jurídica.</w:t>
      </w:r>
    </w:p>
    <w:p w:rsidR="001C23A0" w:rsidRDefault="001C23A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cede la palabra al </w:t>
      </w:r>
      <w:r w:rsidR="007D49DA">
        <w:rPr>
          <w:rFonts w:ascii="Times New Roman" w:eastAsia="+mn-ea" w:hAnsi="Times New Roman"/>
          <w:kern w:val="24"/>
          <w:sz w:val="24"/>
          <w:szCs w:val="24"/>
          <w:lang w:eastAsia="es-ES"/>
        </w:rPr>
        <w:t>Director Jurídico</w:t>
      </w:r>
      <w:r>
        <w:rPr>
          <w:rFonts w:ascii="Times New Roman" w:eastAsia="+mn-ea" w:hAnsi="Times New Roman"/>
          <w:kern w:val="24"/>
          <w:sz w:val="24"/>
          <w:szCs w:val="24"/>
          <w:lang w:eastAsia="es-ES"/>
        </w:rPr>
        <w:t>.</w:t>
      </w:r>
    </w:p>
    <w:p w:rsidR="0004790E" w:rsidRDefault="001C23A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señala que para zanjar un poco y reforzar lo que dice el Sr. Alcalde</w:t>
      </w:r>
      <w:r w:rsidR="007D49DA">
        <w:rPr>
          <w:rFonts w:ascii="Times New Roman" w:eastAsia="+mn-ea" w:hAnsi="Times New Roman"/>
          <w:kern w:val="24"/>
          <w:sz w:val="24"/>
          <w:szCs w:val="24"/>
          <w:lang w:eastAsia="es-ES"/>
        </w:rPr>
        <w:t>, efectivamente los fondos que se van a destinar a subvención tiene</w:t>
      </w:r>
      <w:r w:rsidR="0049363A">
        <w:rPr>
          <w:rFonts w:ascii="Times New Roman" w:eastAsia="+mn-ea" w:hAnsi="Times New Roman"/>
          <w:kern w:val="24"/>
          <w:sz w:val="24"/>
          <w:szCs w:val="24"/>
          <w:lang w:eastAsia="es-ES"/>
        </w:rPr>
        <w:t>n</w:t>
      </w:r>
      <w:r w:rsidR="007D49DA">
        <w:rPr>
          <w:rFonts w:ascii="Times New Roman" w:eastAsia="+mn-ea" w:hAnsi="Times New Roman"/>
          <w:kern w:val="24"/>
          <w:sz w:val="24"/>
          <w:szCs w:val="24"/>
          <w:lang w:eastAsia="es-ES"/>
        </w:rPr>
        <w:t xml:space="preserve"> que ver exclusivamente con </w:t>
      </w:r>
      <w:r w:rsidR="0049363A">
        <w:rPr>
          <w:rFonts w:ascii="Times New Roman" w:eastAsia="+mn-ea" w:hAnsi="Times New Roman"/>
          <w:kern w:val="24"/>
          <w:sz w:val="24"/>
          <w:szCs w:val="24"/>
          <w:lang w:eastAsia="es-ES"/>
        </w:rPr>
        <w:t>presupuesto municipal; los recursos extraordinarios que provienen</w:t>
      </w:r>
      <w:r w:rsidR="008A5167">
        <w:rPr>
          <w:rFonts w:ascii="Times New Roman" w:eastAsia="+mn-ea" w:hAnsi="Times New Roman"/>
          <w:kern w:val="24"/>
          <w:sz w:val="24"/>
          <w:szCs w:val="24"/>
          <w:lang w:eastAsia="es-ES"/>
        </w:rPr>
        <w:t xml:space="preserve"> del Gobierno central principalmente para atender el tema covid</w:t>
      </w:r>
      <w:r w:rsidR="00640580">
        <w:rPr>
          <w:rFonts w:ascii="Times New Roman" w:eastAsia="+mn-ea" w:hAnsi="Times New Roman"/>
          <w:kern w:val="24"/>
          <w:sz w:val="24"/>
          <w:szCs w:val="24"/>
          <w:lang w:eastAsia="es-ES"/>
        </w:rPr>
        <w:noBreakHyphen/>
        <w:t>19</w:t>
      </w:r>
      <w:r w:rsidR="008A5167">
        <w:rPr>
          <w:rFonts w:ascii="Times New Roman" w:eastAsia="+mn-ea" w:hAnsi="Times New Roman"/>
          <w:kern w:val="24"/>
          <w:sz w:val="24"/>
          <w:szCs w:val="24"/>
          <w:lang w:eastAsia="es-ES"/>
        </w:rPr>
        <w:t xml:space="preserve">, es un tema </w:t>
      </w:r>
      <w:r w:rsidR="003E4AA8">
        <w:rPr>
          <w:rFonts w:ascii="Times New Roman" w:eastAsia="+mn-ea" w:hAnsi="Times New Roman"/>
          <w:kern w:val="24"/>
          <w:sz w:val="24"/>
          <w:szCs w:val="24"/>
          <w:lang w:eastAsia="es-ES"/>
        </w:rPr>
        <w:t xml:space="preserve">que va por una </w:t>
      </w:r>
      <w:r w:rsidR="008A5167">
        <w:rPr>
          <w:rFonts w:ascii="Times New Roman" w:eastAsia="+mn-ea" w:hAnsi="Times New Roman"/>
          <w:kern w:val="24"/>
          <w:sz w:val="24"/>
          <w:szCs w:val="24"/>
          <w:lang w:eastAsia="es-ES"/>
        </w:rPr>
        <w:t>línea completamente distinta</w:t>
      </w:r>
      <w:r w:rsidR="003E4AA8">
        <w:rPr>
          <w:rFonts w:ascii="Times New Roman" w:eastAsia="+mn-ea" w:hAnsi="Times New Roman"/>
          <w:kern w:val="24"/>
          <w:sz w:val="24"/>
          <w:szCs w:val="24"/>
          <w:lang w:eastAsia="es-ES"/>
        </w:rPr>
        <w:t>, por lo tanto, esa duda está súper zanjada. En segundo lugar, atendida las circunstancias de emergencia, cuyo fundamente se expresa tanto en el Art. 2 como en el resto del reglamento, justifican que los objetivos de las subvenciones en este caso tiendan a atender circunstancias de emergencia y apuntan a la seguridad, cuestión que entiende que todos están de acuerdo en ese sentido. Y, la canalización de los proyectos tiene que hacerse a través de un organismo, que en este caso se entiende que el organismo adecuado es la junta de vecinos; que son organizaciones que efectivamente pueden reconocer territorialmente y en sus sectores cuáles son las necesidades de seguridad que tienen. Y, por lo tanto por esa razón, las organizaciones sin fines de lucro a la cual se van a beneficiar y que en definitiva que presenten proyecto en el sentido de la seguridad, son justamente juntas de vecinos.</w:t>
      </w:r>
    </w:p>
    <w:p w:rsidR="003E4AA8" w:rsidRDefault="003E4AA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indica al Sr. Alcalde que nuevamente la consulta es la siguiente, hay algo que es tácito</w:t>
      </w:r>
      <w:r w:rsidR="007F2CF6">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y que si se está hablando de organizaciones que tengan personalidad jurídica, y al decir en el Ar</w:t>
      </w:r>
      <w:r w:rsidR="00640580">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 3, Art. 4, Art. 14 habla de juntas de vecinos</w:t>
      </w:r>
      <w:r w:rsidR="00754D6F">
        <w:rPr>
          <w:rFonts w:ascii="Times New Roman" w:eastAsia="+mn-ea" w:hAnsi="Times New Roman"/>
          <w:kern w:val="24"/>
          <w:sz w:val="24"/>
          <w:szCs w:val="24"/>
          <w:lang w:eastAsia="es-ES"/>
        </w:rPr>
        <w:t>. Cree</w:t>
      </w:r>
      <w:r>
        <w:rPr>
          <w:rFonts w:ascii="Times New Roman" w:eastAsia="+mn-ea" w:hAnsi="Times New Roman"/>
          <w:kern w:val="24"/>
          <w:sz w:val="24"/>
          <w:szCs w:val="24"/>
          <w:lang w:eastAsia="es-ES"/>
        </w:rPr>
        <w:t xml:space="preserve"> que</w:t>
      </w:r>
      <w:r w:rsidR="00754D6F">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debieran dejar </w:t>
      </w:r>
      <w:r w:rsidR="007D7ADF">
        <w:rPr>
          <w:rFonts w:ascii="Times New Roman" w:eastAsia="+mn-ea" w:hAnsi="Times New Roman"/>
          <w:kern w:val="24"/>
          <w:sz w:val="24"/>
          <w:szCs w:val="24"/>
          <w:lang w:eastAsia="es-ES"/>
        </w:rPr>
        <w:t xml:space="preserve">claro y zanjado, porque este es un reglamento, que a cualquier organización que presente este tipo de proyecto, se le podrá </w:t>
      </w:r>
      <w:r w:rsidR="00754D6F">
        <w:rPr>
          <w:rFonts w:ascii="Times New Roman" w:eastAsia="+mn-ea" w:hAnsi="Times New Roman"/>
          <w:kern w:val="24"/>
          <w:sz w:val="24"/>
          <w:szCs w:val="24"/>
          <w:lang w:eastAsia="es-ES"/>
        </w:rPr>
        <w:t xml:space="preserve">otorgar subvención de seguridad; y, </w:t>
      </w:r>
      <w:r w:rsidR="007D7ADF">
        <w:rPr>
          <w:rFonts w:ascii="Times New Roman" w:eastAsia="+mn-ea" w:hAnsi="Times New Roman"/>
          <w:kern w:val="24"/>
          <w:sz w:val="24"/>
          <w:szCs w:val="24"/>
          <w:lang w:eastAsia="es-ES"/>
        </w:rPr>
        <w:t>esto le gustaría que quedara claro y zanjado hoy día.</w:t>
      </w:r>
    </w:p>
    <w:p w:rsidR="00754D6F" w:rsidRDefault="00754D6F"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al respecto, indica al concejal que se lo deja súper claro, está previsto solamente para las juntas de vecinos.</w:t>
      </w:r>
    </w:p>
    <w:p w:rsidR="00754D6F" w:rsidRDefault="00754D6F"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w:t>
      </w:r>
      <w:r w:rsidR="00301DD2">
        <w:rPr>
          <w:rFonts w:ascii="Times New Roman" w:eastAsia="+mn-ea" w:hAnsi="Times New Roman"/>
          <w:kern w:val="24"/>
          <w:sz w:val="24"/>
          <w:szCs w:val="24"/>
          <w:lang w:eastAsia="es-ES"/>
        </w:rPr>
        <w:t xml:space="preserve"> indica al Sr. Alcalde que en el articulado anterior dice “organizaciones comunitarias como juntas de vecinos”, no dice taxativamente “no podrá haber”… </w:t>
      </w:r>
    </w:p>
    <w:p w:rsidR="00301DD2" w:rsidRDefault="00301DD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8D32EB">
        <w:rPr>
          <w:rFonts w:ascii="Times New Roman" w:eastAsia="+mn-ea" w:hAnsi="Times New Roman"/>
          <w:kern w:val="24"/>
          <w:sz w:val="24"/>
          <w:szCs w:val="24"/>
          <w:lang w:eastAsia="es-ES"/>
        </w:rPr>
        <w:t>señala que, no tiene el texto en la mano, pero cree que dice “personas jurídicas</w:t>
      </w:r>
      <w:r w:rsidR="006319A7">
        <w:rPr>
          <w:rFonts w:ascii="Times New Roman" w:eastAsia="+mn-ea" w:hAnsi="Times New Roman"/>
          <w:kern w:val="24"/>
          <w:sz w:val="24"/>
          <w:szCs w:val="24"/>
          <w:lang w:eastAsia="es-ES"/>
        </w:rPr>
        <w:t xml:space="preserve"> sin fines de lucro, organizadas como juntas de vecinos”.</w:t>
      </w:r>
    </w:p>
    <w:p w:rsidR="006319A7" w:rsidRDefault="006319A7"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indica al Sr. Rivas que no dice eso, y que le gustaría que se viera el articulado, donde no dice esa parte, dice “organizaciones sin fines de lucro, como juntas de vecinos”. Por tal motivo, no está diciendo solamente </w:t>
      </w:r>
      <w:r w:rsidR="004E61F4">
        <w:rPr>
          <w:rFonts w:ascii="Times New Roman" w:eastAsia="+mn-ea" w:hAnsi="Times New Roman"/>
          <w:kern w:val="24"/>
          <w:sz w:val="24"/>
          <w:szCs w:val="24"/>
          <w:lang w:eastAsia="es-ES"/>
        </w:rPr>
        <w:t xml:space="preserve">las </w:t>
      </w:r>
      <w:r>
        <w:rPr>
          <w:rFonts w:ascii="Times New Roman" w:eastAsia="+mn-ea" w:hAnsi="Times New Roman"/>
          <w:kern w:val="24"/>
          <w:sz w:val="24"/>
          <w:szCs w:val="24"/>
          <w:lang w:eastAsia="es-ES"/>
        </w:rPr>
        <w:t>“juntas de vecinos”, podría otra organización como un club deportivo</w:t>
      </w:r>
      <w:r w:rsidR="004E61F4">
        <w:rPr>
          <w:rFonts w:ascii="Times New Roman" w:eastAsia="+mn-ea" w:hAnsi="Times New Roman"/>
          <w:kern w:val="24"/>
          <w:sz w:val="24"/>
          <w:szCs w:val="24"/>
          <w:lang w:eastAsia="es-ES"/>
        </w:rPr>
        <w:t xml:space="preserve"> que tenga una personalidad jurídica postular a este tipo de subvención</w:t>
      </w:r>
      <w:r>
        <w:rPr>
          <w:rFonts w:ascii="Times New Roman" w:eastAsia="+mn-ea" w:hAnsi="Times New Roman"/>
          <w:kern w:val="24"/>
          <w:sz w:val="24"/>
          <w:szCs w:val="24"/>
          <w:lang w:eastAsia="es-ES"/>
        </w:rPr>
        <w:t xml:space="preserve"> </w:t>
      </w:r>
      <w:r w:rsidR="004E61F4">
        <w:rPr>
          <w:rFonts w:ascii="Times New Roman" w:eastAsia="+mn-ea" w:hAnsi="Times New Roman"/>
          <w:kern w:val="24"/>
          <w:sz w:val="24"/>
          <w:szCs w:val="24"/>
          <w:lang w:eastAsia="es-ES"/>
        </w:rPr>
        <w:t>para que no los dejen afuera. Eso es lo importante, que esto debiera haber sido pasado por comisión antes de ser aprobado.</w:t>
      </w:r>
    </w:p>
    <w:p w:rsidR="004E61F4" w:rsidRDefault="009529A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Alcalde Sr. Martínez: señala que habla solo a las Organizaciones Comunitarias Territoriales sin fines de lucro, conforme a lo establecido en el presente reglamento; o sea, después se determina que son solo las juntas de vecinos.  Consulta al concejal qué es lo que no entiende.</w:t>
      </w:r>
    </w:p>
    <w:p w:rsidR="0071277E" w:rsidRDefault="009529A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Rivas: indica al Alcalde que no dice eso, </w:t>
      </w:r>
      <w:r w:rsidR="0071277E">
        <w:rPr>
          <w:rFonts w:ascii="Times New Roman" w:eastAsia="+mn-ea" w:hAnsi="Times New Roman"/>
          <w:kern w:val="24"/>
          <w:sz w:val="24"/>
          <w:szCs w:val="24"/>
          <w:lang w:eastAsia="es-ES"/>
        </w:rPr>
        <w:t>dice “organizaciones comunitarias como juntas de vecinos”, y al decir “como juntas de vecinos” se entiende que pueden otras organizaciones también postular.</w:t>
      </w:r>
    </w:p>
    <w:p w:rsidR="0071277E" w:rsidRDefault="0071277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Sr. Abogado que saque el “como”.</w:t>
      </w:r>
    </w:p>
    <w:p w:rsidR="0071277E" w:rsidRDefault="0071277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no hay problema, por una cuestión de redacción se corr</w:t>
      </w:r>
      <w:r w:rsidR="00C45A62">
        <w:rPr>
          <w:rFonts w:ascii="Times New Roman" w:eastAsia="+mn-ea" w:hAnsi="Times New Roman"/>
          <w:kern w:val="24"/>
          <w:sz w:val="24"/>
          <w:szCs w:val="24"/>
          <w:lang w:eastAsia="es-ES"/>
        </w:rPr>
        <w:t>ige y se indicará taxativamente que se trata únicamente de juntas de vecinos.</w:t>
      </w:r>
    </w:p>
    <w:p w:rsidR="00C45A62" w:rsidRDefault="00C45A6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 y Concejala Srta. Ordóñez: señalan que no está de acuerdo con eso.</w:t>
      </w:r>
    </w:p>
    <w:p w:rsidR="0085430E" w:rsidRDefault="008543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85430E" w:rsidRDefault="008543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120835">
        <w:rPr>
          <w:rFonts w:ascii="Times New Roman" w:eastAsia="+mn-ea" w:hAnsi="Times New Roman"/>
          <w:kern w:val="24"/>
          <w:sz w:val="24"/>
          <w:szCs w:val="24"/>
          <w:lang w:eastAsia="es-ES"/>
        </w:rPr>
        <w:t>lamenta también que no se hubiesen podido reunir como concejales. Sin embargo, aclara e indica al concejal Durán que la comisión de subvenciones ya no existe, ahora existe una comisión que es constituida por el municipio, lo cual no quita que obviamente como concejales pudiesen haber conocido y haber discutido antes el reglamento, así que en eso comparte lo que el concejal Durán señala. Lo segundo</w:t>
      </w:r>
      <w:r w:rsidR="00D5447E">
        <w:rPr>
          <w:rFonts w:ascii="Times New Roman" w:eastAsia="+mn-ea" w:hAnsi="Times New Roman"/>
          <w:kern w:val="24"/>
          <w:sz w:val="24"/>
          <w:szCs w:val="24"/>
          <w:lang w:eastAsia="es-ES"/>
        </w:rPr>
        <w:t xml:space="preserve">, es que tampoco ellos no pueden como concejales, o en este caso como municipalidad, </w:t>
      </w:r>
      <w:r w:rsidR="007529C1">
        <w:rPr>
          <w:rFonts w:ascii="Times New Roman" w:eastAsia="+mn-ea" w:hAnsi="Times New Roman"/>
          <w:kern w:val="24"/>
          <w:sz w:val="24"/>
          <w:szCs w:val="24"/>
          <w:lang w:eastAsia="es-ES"/>
        </w:rPr>
        <w:t xml:space="preserve">contravenir </w:t>
      </w:r>
      <w:r w:rsidR="00D5447E">
        <w:rPr>
          <w:rFonts w:ascii="Times New Roman" w:eastAsia="+mn-ea" w:hAnsi="Times New Roman"/>
          <w:kern w:val="24"/>
          <w:sz w:val="24"/>
          <w:szCs w:val="24"/>
          <w:lang w:eastAsia="es-ES"/>
        </w:rPr>
        <w:t>lo que significa el mandato de la ley</w:t>
      </w:r>
      <w:r w:rsidR="007529C1">
        <w:rPr>
          <w:rFonts w:ascii="Times New Roman" w:eastAsia="+mn-ea" w:hAnsi="Times New Roman"/>
          <w:kern w:val="24"/>
          <w:sz w:val="24"/>
          <w:szCs w:val="24"/>
          <w:lang w:eastAsia="es-ES"/>
        </w:rPr>
        <w:t>, que este es un aporte que hace el municipio a organizaciones comunitarias que colaboran en la labor municipal, en este caso de seguridad. Por lo tanto, no pued</w:t>
      </w:r>
      <w:r w:rsidR="006B2F40">
        <w:rPr>
          <w:rFonts w:ascii="Times New Roman" w:eastAsia="+mn-ea" w:hAnsi="Times New Roman"/>
          <w:kern w:val="24"/>
          <w:sz w:val="24"/>
          <w:szCs w:val="24"/>
          <w:lang w:eastAsia="es-ES"/>
        </w:rPr>
        <w:t>en discriminar, por ejemplo: L</w:t>
      </w:r>
      <w:r w:rsidR="007529C1">
        <w:rPr>
          <w:rFonts w:ascii="Times New Roman" w:eastAsia="+mn-ea" w:hAnsi="Times New Roman"/>
          <w:kern w:val="24"/>
          <w:sz w:val="24"/>
          <w:szCs w:val="24"/>
          <w:lang w:eastAsia="es-ES"/>
        </w:rPr>
        <w:t xml:space="preserve">a Unión Comunal de Juntas de Vecinos, u otra organización comunitaria que contribuya a la seguridad comunitaria; entiende que, ese es el foco, ese es el objetivo. Por lo tanto, al dejarlo establecido solo en “juntas de vecinos” están segregando y discriminando a otras organizaciones que les van a colaborar con este mismo fin. </w:t>
      </w:r>
      <w:r w:rsidR="00A41F97">
        <w:rPr>
          <w:rFonts w:ascii="Times New Roman" w:eastAsia="+mn-ea" w:hAnsi="Times New Roman"/>
          <w:kern w:val="24"/>
          <w:sz w:val="24"/>
          <w:szCs w:val="24"/>
          <w:lang w:eastAsia="es-ES"/>
        </w:rPr>
        <w:t>Por lo tanto, en eso también ahí comparte lo que dice el concejal Durán, que más que sacarle el “como”, es dejarlo abierto a lo que es organizaciones comunitarias. Tercero, en el artículo 15 señala de que las presentaciones e tienen que hacer directamente en la Oficina de Desarrollo Comunitario o de la Dideco con la Encargada de Subvenciones, se señala “en relación a la postulación, esto será</w:t>
      </w:r>
      <w:r w:rsidR="00BE4FC6">
        <w:rPr>
          <w:rFonts w:ascii="Times New Roman" w:eastAsia="+mn-ea" w:hAnsi="Times New Roman"/>
          <w:kern w:val="24"/>
          <w:sz w:val="24"/>
          <w:szCs w:val="24"/>
          <w:lang w:eastAsia="es-ES"/>
        </w:rPr>
        <w:t xml:space="preserve"> específicamente a través de la Oficina de Desarrollo Comunitario, con la Encargada de Subvenciones</w:t>
      </w:r>
      <w:r w:rsidR="0063229D">
        <w:rPr>
          <w:rFonts w:ascii="Times New Roman" w:eastAsia="+mn-ea" w:hAnsi="Times New Roman"/>
          <w:kern w:val="24"/>
          <w:sz w:val="24"/>
          <w:szCs w:val="24"/>
          <w:lang w:eastAsia="es-ES"/>
        </w:rPr>
        <w:t xml:space="preserve">. Señala que, hoy día en términos de pandemia, le gustaría agregar en el Art. 15, que señale que la presentación puede ser también digital. Entiende, que a muchas personas les acomoda la posibilidad de ir en forma personal en ir a entregar los documentos; pero cree que también hay que dar alternativa a quienes tienen acceso a internet y puedan hacerlo digital, no tengan que ir presencialmente a entregar la </w:t>
      </w:r>
      <w:r w:rsidR="00E9763F">
        <w:rPr>
          <w:rFonts w:ascii="Times New Roman" w:eastAsia="+mn-ea" w:hAnsi="Times New Roman"/>
          <w:kern w:val="24"/>
          <w:sz w:val="24"/>
          <w:szCs w:val="24"/>
          <w:lang w:eastAsia="es-ES"/>
        </w:rPr>
        <w:t xml:space="preserve">postulación. </w:t>
      </w:r>
    </w:p>
    <w:p w:rsidR="009A2503" w:rsidRDefault="009A2503"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señala que primero, la concejala tocó dos puntos. El primer punto es, si hay una discriminación</w:t>
      </w:r>
      <w:r w:rsidR="009E1718">
        <w:rPr>
          <w:rFonts w:ascii="Times New Roman" w:eastAsia="+mn-ea" w:hAnsi="Times New Roman"/>
          <w:kern w:val="24"/>
          <w:sz w:val="24"/>
          <w:szCs w:val="24"/>
          <w:lang w:eastAsia="es-ES"/>
        </w:rPr>
        <w:t xml:space="preserve"> entre organizaciones por el hecho de hablar solamente de juntas de vecinos. Y, el segundo punto se refiere específicamente a la modalidad de llevar los antecedentes y poder postular. Señala que, le parecen absolutamente lógicas las dos consultas que está haciendo la concejala; salvo que haya algo específico en la reglamentación, pero debieran funcionar con el tema digital.</w:t>
      </w:r>
      <w:r w:rsidR="002E18F8">
        <w:rPr>
          <w:rFonts w:ascii="Times New Roman" w:eastAsia="+mn-ea" w:hAnsi="Times New Roman"/>
          <w:kern w:val="24"/>
          <w:sz w:val="24"/>
          <w:szCs w:val="24"/>
          <w:lang w:eastAsia="es-ES"/>
        </w:rPr>
        <w:t xml:space="preserve"> Espera la respuesta del director jurídico respecto a estos dos primeros temas que se han puesto sobre la mesa; porque, para qué van a hacer otra sesión especial de esto; mejor hacer los ajustes que corresponden, y ver si corresponde jurídicamente.</w:t>
      </w:r>
    </w:p>
    <w:p w:rsidR="002E18F8" w:rsidRDefault="002E18F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AF0230">
        <w:rPr>
          <w:rFonts w:ascii="Times New Roman" w:eastAsia="+mn-ea" w:hAnsi="Times New Roman"/>
          <w:kern w:val="24"/>
          <w:sz w:val="24"/>
          <w:szCs w:val="24"/>
          <w:lang w:eastAsia="es-ES"/>
        </w:rPr>
        <w:t>al respecto, señala que en realidad la finalidad del Art. 4 de la Ley 18.695 implican determinados objetivos, los cuales se tienen que desarrollar por la municipalidad, y la subvención apunta  precisamente a lo que señala la concejala Karen Ordóñez, en el sentido de que hay acciones que se pueden desarrollar por las organizaciones, en la medida que consistan también en objetivos previstos por la ley, y en favor de la municipalidad. En este caso, entiende que el objetivo de precisar los proyectos de seguridad en las juntas de vecinos, estaban en entendido de que ellos conocen</w:t>
      </w:r>
      <w:r w:rsidR="00C3180B">
        <w:rPr>
          <w:rFonts w:ascii="Times New Roman" w:eastAsia="+mn-ea" w:hAnsi="Times New Roman"/>
          <w:kern w:val="24"/>
          <w:sz w:val="24"/>
          <w:szCs w:val="24"/>
          <w:lang w:eastAsia="es-ES"/>
        </w:rPr>
        <w:t xml:space="preserve"> perfectamente en el </w:t>
      </w:r>
      <w:r w:rsidR="00297D6F">
        <w:rPr>
          <w:rFonts w:ascii="Times New Roman" w:eastAsia="+mn-ea" w:hAnsi="Times New Roman"/>
          <w:kern w:val="24"/>
          <w:sz w:val="24"/>
          <w:szCs w:val="24"/>
          <w:lang w:eastAsia="es-ES"/>
        </w:rPr>
        <w:t xml:space="preserve">entorno </w:t>
      </w:r>
      <w:r w:rsidR="00C3180B">
        <w:rPr>
          <w:rFonts w:ascii="Times New Roman" w:eastAsia="+mn-ea" w:hAnsi="Times New Roman"/>
          <w:kern w:val="24"/>
          <w:sz w:val="24"/>
          <w:szCs w:val="24"/>
          <w:lang w:eastAsia="es-ES"/>
        </w:rPr>
        <w:t>en el cual se rodean, el objetivo</w:t>
      </w:r>
      <w:r w:rsidR="00181354">
        <w:rPr>
          <w:rFonts w:ascii="Times New Roman" w:eastAsia="+mn-ea" w:hAnsi="Times New Roman"/>
          <w:kern w:val="24"/>
          <w:sz w:val="24"/>
          <w:szCs w:val="24"/>
          <w:lang w:eastAsia="es-ES"/>
        </w:rPr>
        <w:t xml:space="preserve"> se analizaría de una manera más apropiada a través de este tipo de organizaciones, que tiene que ver</w:t>
      </w:r>
      <w:r w:rsidR="009F220E">
        <w:rPr>
          <w:rFonts w:ascii="Times New Roman" w:eastAsia="+mn-ea" w:hAnsi="Times New Roman"/>
          <w:kern w:val="24"/>
          <w:sz w:val="24"/>
          <w:szCs w:val="24"/>
          <w:lang w:eastAsia="es-ES"/>
        </w:rPr>
        <w:t xml:space="preserve"> </w:t>
      </w:r>
      <w:r w:rsidR="00C800B0">
        <w:rPr>
          <w:rFonts w:ascii="Times New Roman" w:eastAsia="+mn-ea" w:hAnsi="Times New Roman"/>
          <w:kern w:val="24"/>
          <w:sz w:val="24"/>
          <w:szCs w:val="24"/>
          <w:lang w:eastAsia="es-ES"/>
        </w:rPr>
        <w:t xml:space="preserve">con un entorno territorial determinado. Respecto a las </w:t>
      </w:r>
      <w:r w:rsidR="00C800B0">
        <w:rPr>
          <w:rFonts w:ascii="Times New Roman" w:eastAsia="+mn-ea" w:hAnsi="Times New Roman"/>
          <w:kern w:val="24"/>
          <w:sz w:val="24"/>
          <w:szCs w:val="24"/>
          <w:lang w:eastAsia="es-ES"/>
        </w:rPr>
        <w:lastRenderedPageBreak/>
        <w:t xml:space="preserve">otras organizaciones, no sabe si pueden cumplir con ese propósito; piensa por ejemplo en un club deportivo, no con el propósito de discriminarlo, sino que cree, y es una cuestión que también tiene que ser sometido </w:t>
      </w:r>
      <w:r w:rsidR="00515406">
        <w:rPr>
          <w:rFonts w:ascii="Times New Roman" w:eastAsia="+mn-ea" w:hAnsi="Times New Roman"/>
          <w:kern w:val="24"/>
          <w:sz w:val="24"/>
          <w:szCs w:val="24"/>
          <w:lang w:eastAsia="es-ES"/>
        </w:rPr>
        <w:t>a la discusión, en el sentido de que, entre las distintas organizaciones, el objetivo cabal de las juntas de vecino tiene más que ver con lo que se pretende en este caso con la seguridad, no cree que haya un elemento discriminatorio, sino que hay una puntualización</w:t>
      </w:r>
      <w:r w:rsidR="008D6DCE">
        <w:rPr>
          <w:rFonts w:ascii="Times New Roman" w:eastAsia="+mn-ea" w:hAnsi="Times New Roman"/>
          <w:kern w:val="24"/>
          <w:sz w:val="24"/>
          <w:szCs w:val="24"/>
          <w:lang w:eastAsia="es-ES"/>
        </w:rPr>
        <w:t xml:space="preserve"> de algún objetivo no más.</w:t>
      </w:r>
    </w:p>
    <w:p w:rsidR="008D6DCE" w:rsidRDefault="008D6DC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pide la palabra.</w:t>
      </w:r>
    </w:p>
    <w:p w:rsidR="008D6DCE" w:rsidRDefault="008D6DC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solicita al concejal Durán que deje que el Asesor Jurídico termine los puntos que está viendo, porque hay que respetar las inquietudes de cada concejal y se le han ido respondiendo. Indica al concejal Durán que se le respondió como corresponde, ahora se le está respondiendo a la concejala Ordóñez.</w:t>
      </w:r>
      <w:r w:rsidR="00EE1F24">
        <w:rPr>
          <w:rFonts w:ascii="Times New Roman" w:eastAsia="+mn-ea" w:hAnsi="Times New Roman"/>
          <w:kern w:val="24"/>
          <w:sz w:val="24"/>
          <w:szCs w:val="24"/>
          <w:lang w:eastAsia="es-ES"/>
        </w:rPr>
        <w:t xml:space="preserve"> Consulta respecto al segundo punto planteado por la concejala Ordóñez.</w:t>
      </w:r>
    </w:p>
    <w:p w:rsidR="00EE1F24" w:rsidRDefault="00EE1F2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respecto a la recepción digital de antecedentes, cree que es una inquietud súper válida, de hecho tiene que ser recogida, es una sugerencia completamente admisible. Obviamente, la idea es generar pensamiento social, y en la medida de que las organizaciones, las juntas de vecinos por lo menos en un principio, puedan derivar sus antecedentes a través de registro digital, ni un problema, cree que se puede incorporar perfectamente al reglamento.</w:t>
      </w:r>
    </w:p>
    <w:p w:rsidR="00EE1F24" w:rsidRDefault="00EE1F2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indica al Director Jurídico que, primero que todo, con respecto a los dos puntos de la concejala Ordóñez, para que los estudie, porque por lo que está viendo en esta votación sí gana el rechazo. Entonces, que el Director Jurídico</w:t>
      </w:r>
      <w:r w:rsidR="008D46B9">
        <w:rPr>
          <w:rFonts w:ascii="Times New Roman" w:eastAsia="+mn-ea" w:hAnsi="Times New Roman"/>
          <w:kern w:val="24"/>
          <w:sz w:val="24"/>
          <w:szCs w:val="24"/>
          <w:lang w:eastAsia="es-ES"/>
        </w:rPr>
        <w:t xml:space="preserve"> vea para el próximo martes, hacer los ajustes que los concejales vean, se les manda con tiempo, ellos lo revisan, y dentro del próximo martes en concejo ordinario lo podrán ver</w:t>
      </w:r>
      <w:r w:rsidR="007D5073">
        <w:rPr>
          <w:rFonts w:ascii="Times New Roman" w:eastAsia="+mn-ea" w:hAnsi="Times New Roman"/>
          <w:kern w:val="24"/>
          <w:sz w:val="24"/>
          <w:szCs w:val="24"/>
          <w:lang w:eastAsia="es-ES"/>
        </w:rPr>
        <w:t>.</w:t>
      </w:r>
      <w:r w:rsidR="000C5AE6">
        <w:rPr>
          <w:rFonts w:ascii="Times New Roman" w:eastAsia="+mn-ea" w:hAnsi="Times New Roman"/>
          <w:kern w:val="24"/>
          <w:sz w:val="24"/>
          <w:szCs w:val="24"/>
          <w:lang w:eastAsia="es-ES"/>
        </w:rPr>
        <w:t xml:space="preserve"> Cede la palabra.</w:t>
      </w:r>
    </w:p>
    <w:p w:rsidR="000C5AE6" w:rsidRDefault="000C5AE6"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2526B9">
        <w:rPr>
          <w:rFonts w:ascii="Times New Roman" w:eastAsia="+mn-ea" w:hAnsi="Times New Roman"/>
          <w:kern w:val="24"/>
          <w:sz w:val="24"/>
          <w:szCs w:val="24"/>
          <w:lang w:eastAsia="es-ES"/>
        </w:rPr>
        <w:t>respecto lo mencionado por la concejala Ordóñez</w:t>
      </w:r>
      <w:r w:rsidR="005A0A1D">
        <w:rPr>
          <w:rFonts w:ascii="Times New Roman" w:eastAsia="+mn-ea" w:hAnsi="Times New Roman"/>
          <w:kern w:val="24"/>
          <w:sz w:val="24"/>
          <w:szCs w:val="24"/>
          <w:lang w:eastAsia="es-ES"/>
        </w:rPr>
        <w:t xml:space="preserve">, está completamente de acuerdo con sus puntos ya que son muy certeros. Quiere reforzar el punto de que, todas las organizaciones funcionales y territoriales de la comuna que están participando </w:t>
      </w:r>
      <w:r w:rsidR="00071A8C">
        <w:rPr>
          <w:rFonts w:ascii="Times New Roman" w:eastAsia="+mn-ea" w:hAnsi="Times New Roman"/>
          <w:kern w:val="24"/>
          <w:sz w:val="24"/>
          <w:szCs w:val="24"/>
          <w:lang w:eastAsia="es-ES"/>
        </w:rPr>
        <w:t>de las subvenciones cuentan con personalidad jurídica, o si no, no podrían postular. Sin embargo no quiere que quede solamente para las juntas de vecinos, eso sería discriminar abiertamente este proceso, y sería la primera vez que se haría. Por lo tanto,</w:t>
      </w:r>
      <w:r w:rsidR="00472BC6">
        <w:rPr>
          <w:rFonts w:ascii="Times New Roman" w:eastAsia="+mn-ea" w:hAnsi="Times New Roman"/>
          <w:kern w:val="24"/>
          <w:sz w:val="24"/>
          <w:szCs w:val="24"/>
          <w:lang w:eastAsia="es-ES"/>
        </w:rPr>
        <w:t xml:space="preserve"> cree que hay que dejarlo para todas las organizaciones comunitarias, no hay que olvidar</w:t>
      </w:r>
      <w:r w:rsidR="009D0419">
        <w:rPr>
          <w:rFonts w:ascii="Times New Roman" w:eastAsia="+mn-ea" w:hAnsi="Times New Roman"/>
          <w:kern w:val="24"/>
          <w:sz w:val="24"/>
          <w:szCs w:val="24"/>
          <w:lang w:eastAsia="es-ES"/>
        </w:rPr>
        <w:t xml:space="preserve"> que están “Las Damas de Blanco”;</w:t>
      </w:r>
      <w:r w:rsidR="00472BC6">
        <w:rPr>
          <w:rFonts w:ascii="Times New Roman" w:eastAsia="+mn-ea" w:hAnsi="Times New Roman"/>
          <w:kern w:val="24"/>
          <w:sz w:val="24"/>
          <w:szCs w:val="24"/>
          <w:lang w:eastAsia="es-ES"/>
        </w:rPr>
        <w:t xml:space="preserve"> “Las Damas de Rosado”</w:t>
      </w:r>
      <w:r w:rsidR="002458C5">
        <w:rPr>
          <w:rFonts w:ascii="Times New Roman" w:eastAsia="+mn-ea" w:hAnsi="Times New Roman"/>
          <w:kern w:val="24"/>
          <w:sz w:val="24"/>
          <w:szCs w:val="24"/>
          <w:lang w:eastAsia="es-ES"/>
        </w:rPr>
        <w:t>,</w:t>
      </w:r>
      <w:r w:rsidR="00A6761B">
        <w:rPr>
          <w:rFonts w:ascii="Times New Roman" w:eastAsia="+mn-ea" w:hAnsi="Times New Roman"/>
          <w:kern w:val="24"/>
          <w:sz w:val="24"/>
          <w:szCs w:val="24"/>
          <w:lang w:eastAsia="es-ES"/>
        </w:rPr>
        <w:t xml:space="preserve"> quienes</w:t>
      </w:r>
      <w:r w:rsidR="00472BC6">
        <w:rPr>
          <w:rFonts w:ascii="Times New Roman" w:eastAsia="+mn-ea" w:hAnsi="Times New Roman"/>
          <w:kern w:val="24"/>
          <w:sz w:val="24"/>
          <w:szCs w:val="24"/>
          <w:lang w:eastAsia="es-ES"/>
        </w:rPr>
        <w:t xml:space="preserve"> también trabajan con el tema salud</w:t>
      </w:r>
      <w:r w:rsidR="00A6761B">
        <w:rPr>
          <w:rFonts w:ascii="Times New Roman" w:eastAsia="+mn-ea" w:hAnsi="Times New Roman"/>
          <w:kern w:val="24"/>
          <w:sz w:val="24"/>
          <w:szCs w:val="24"/>
          <w:lang w:eastAsia="es-ES"/>
        </w:rPr>
        <w:t>,</w:t>
      </w:r>
      <w:r w:rsidR="00472BC6">
        <w:rPr>
          <w:rFonts w:ascii="Times New Roman" w:eastAsia="+mn-ea" w:hAnsi="Times New Roman"/>
          <w:kern w:val="24"/>
          <w:sz w:val="24"/>
          <w:szCs w:val="24"/>
          <w:lang w:eastAsia="es-ES"/>
        </w:rPr>
        <w:t xml:space="preserve"> y otras organizaciones más</w:t>
      </w:r>
      <w:r w:rsidR="00A6761B">
        <w:rPr>
          <w:rFonts w:ascii="Times New Roman" w:eastAsia="+mn-ea" w:hAnsi="Times New Roman"/>
          <w:kern w:val="24"/>
          <w:sz w:val="24"/>
          <w:szCs w:val="24"/>
          <w:lang w:eastAsia="es-ES"/>
        </w:rPr>
        <w:t>;</w:t>
      </w:r>
      <w:r w:rsidR="00EA794C">
        <w:rPr>
          <w:rFonts w:ascii="Times New Roman" w:eastAsia="+mn-ea" w:hAnsi="Times New Roman"/>
          <w:kern w:val="24"/>
          <w:sz w:val="24"/>
          <w:szCs w:val="24"/>
          <w:lang w:eastAsia="es-ES"/>
        </w:rPr>
        <w:t xml:space="preserve"> por lo tanto tiene que ser genérico</w:t>
      </w:r>
      <w:r w:rsidR="00C01FC5">
        <w:rPr>
          <w:rFonts w:ascii="Times New Roman" w:eastAsia="+mn-ea" w:hAnsi="Times New Roman"/>
          <w:kern w:val="24"/>
          <w:sz w:val="24"/>
          <w:szCs w:val="24"/>
          <w:lang w:eastAsia="es-ES"/>
        </w:rPr>
        <w:t xml:space="preserve"> en términos de organizaciones comunitarias de Casablanca. Lo otro, indica al director Jurídico, que se use todo el gasto que contempl</w:t>
      </w:r>
      <w:r w:rsidR="00581228">
        <w:rPr>
          <w:rFonts w:ascii="Times New Roman" w:eastAsia="+mn-ea" w:hAnsi="Times New Roman"/>
          <w:kern w:val="24"/>
          <w:sz w:val="24"/>
          <w:szCs w:val="24"/>
          <w:lang w:eastAsia="es-ES"/>
        </w:rPr>
        <w:t>a la ley para organizaciones comunitarias</w:t>
      </w:r>
      <w:r w:rsidR="00C9793D">
        <w:rPr>
          <w:rFonts w:ascii="Times New Roman" w:eastAsia="+mn-ea" w:hAnsi="Times New Roman"/>
          <w:kern w:val="24"/>
          <w:sz w:val="24"/>
          <w:szCs w:val="24"/>
          <w:lang w:eastAsia="es-ES"/>
        </w:rPr>
        <w:t xml:space="preserve"> que de acuerdo a la ley, le parece que ese el 9% de los recursos que fueron asignados el año pasado en subvenciones municipales. Eso le interesa, que no se vaya a juntar dinero para el próximo año</w:t>
      </w:r>
      <w:r w:rsidR="00305068">
        <w:rPr>
          <w:rFonts w:ascii="Times New Roman" w:eastAsia="+mn-ea" w:hAnsi="Times New Roman"/>
          <w:kern w:val="24"/>
          <w:sz w:val="24"/>
          <w:szCs w:val="24"/>
          <w:lang w:eastAsia="es-ES"/>
        </w:rPr>
        <w:t>, o se destinen para otras cosas que no sean plenamente para organizaciones comunitarias.</w:t>
      </w:r>
    </w:p>
    <w:p w:rsidR="00305068" w:rsidRDefault="00305068"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en definitiva, indica al Director Jurídico que, dentro de lo que están buscando que es el apoyo a los temas de seguridad, </w:t>
      </w:r>
      <w:r w:rsidR="00913251">
        <w:rPr>
          <w:rFonts w:ascii="Times New Roman" w:eastAsia="+mn-ea" w:hAnsi="Times New Roman"/>
          <w:kern w:val="24"/>
          <w:sz w:val="24"/>
          <w:szCs w:val="24"/>
          <w:lang w:eastAsia="es-ES"/>
        </w:rPr>
        <w:t>tendrá que revisar una fórmula y una abertura en que las organizaciones que puedan efectivamente postular a temas de seguridad, lo puedan postular, y no enmarcado solo en juntas de vecinos</w:t>
      </w:r>
      <w:r w:rsidR="001B1F01">
        <w:rPr>
          <w:rFonts w:ascii="Times New Roman" w:eastAsia="+mn-ea" w:hAnsi="Times New Roman"/>
          <w:kern w:val="24"/>
          <w:sz w:val="24"/>
          <w:szCs w:val="24"/>
          <w:lang w:eastAsia="es-ES"/>
        </w:rPr>
        <w:t xml:space="preserve">. Por tanto, </w:t>
      </w:r>
      <w:r w:rsidR="00913251">
        <w:rPr>
          <w:rFonts w:ascii="Times New Roman" w:eastAsia="+mn-ea" w:hAnsi="Times New Roman"/>
          <w:kern w:val="24"/>
          <w:sz w:val="24"/>
          <w:szCs w:val="24"/>
          <w:lang w:eastAsia="es-ES"/>
        </w:rPr>
        <w:t>cree que es bienvenida la acotación de la concejala Ordóñez.</w:t>
      </w:r>
    </w:p>
    <w:p w:rsidR="00913251" w:rsidRDefault="0091325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585646">
        <w:rPr>
          <w:rFonts w:ascii="Times New Roman" w:eastAsia="+mn-ea" w:hAnsi="Times New Roman"/>
          <w:kern w:val="24"/>
          <w:sz w:val="24"/>
          <w:szCs w:val="24"/>
          <w:lang w:eastAsia="es-ES"/>
        </w:rPr>
        <w:t>agradece al Alcalde que considere las organizaciones comunitarias</w:t>
      </w:r>
      <w:r w:rsidR="00CC48F9">
        <w:rPr>
          <w:rFonts w:ascii="Times New Roman" w:eastAsia="+mn-ea" w:hAnsi="Times New Roman"/>
          <w:kern w:val="24"/>
          <w:sz w:val="24"/>
          <w:szCs w:val="24"/>
          <w:lang w:eastAsia="es-ES"/>
        </w:rPr>
        <w:t>. Como ejemplo para el Sr. Jorge Rivas, en la Villa Comercio existe el Pasaje Cuatro, una organización que durante años ha postulado a todos los programas, sobre seguridad, alarma, luces, etc. Entonces, eso está demostrando</w:t>
      </w:r>
      <w:r w:rsidR="00E56B70">
        <w:rPr>
          <w:rFonts w:ascii="Times New Roman" w:eastAsia="+mn-ea" w:hAnsi="Times New Roman"/>
          <w:kern w:val="24"/>
          <w:sz w:val="24"/>
          <w:szCs w:val="24"/>
          <w:lang w:eastAsia="es-ES"/>
        </w:rPr>
        <w:t xml:space="preserve"> que no solamente la junta de vecinos puede trabajar en actividades, sino que también lo pueden hacer las organizaciones comunitarias. Segundo, señala que la concejala Karen Ordóñez  dijo que ya la comisión de finanzas ya no estaba funcionando. Consulta a la concejala si es así o no.</w:t>
      </w:r>
    </w:p>
    <w:p w:rsidR="00E56B70" w:rsidRDefault="00E56B70"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responde que no</w:t>
      </w:r>
      <w:r w:rsidR="00652003">
        <w:rPr>
          <w:rFonts w:ascii="Times New Roman" w:eastAsia="+mn-ea" w:hAnsi="Times New Roman"/>
          <w:kern w:val="24"/>
          <w:sz w:val="24"/>
          <w:szCs w:val="24"/>
          <w:lang w:eastAsia="es-ES"/>
        </w:rPr>
        <w:t>. Es</w:t>
      </w:r>
      <w:r>
        <w:rPr>
          <w:rFonts w:ascii="Times New Roman" w:eastAsia="+mn-ea" w:hAnsi="Times New Roman"/>
          <w:kern w:val="24"/>
          <w:sz w:val="24"/>
          <w:szCs w:val="24"/>
          <w:lang w:eastAsia="es-ES"/>
        </w:rPr>
        <w:t xml:space="preserve"> la comisión de subvencione</w:t>
      </w:r>
      <w:r w:rsidR="00B06EBC">
        <w:rPr>
          <w:rFonts w:ascii="Times New Roman" w:eastAsia="+mn-ea" w:hAnsi="Times New Roman"/>
          <w:kern w:val="24"/>
          <w:sz w:val="24"/>
          <w:szCs w:val="24"/>
          <w:lang w:eastAsia="es-ES"/>
        </w:rPr>
        <w:t>s la que ya no está funcionando.</w:t>
      </w:r>
    </w:p>
    <w:p w:rsidR="00B06EBC" w:rsidRDefault="00B06EB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el Art. 27</w:t>
      </w:r>
      <w:r w:rsidR="00656FCA">
        <w:rPr>
          <w:rFonts w:ascii="Times New Roman" w:eastAsia="+mn-ea" w:hAnsi="Times New Roman"/>
          <w:kern w:val="24"/>
          <w:sz w:val="24"/>
          <w:szCs w:val="24"/>
          <w:lang w:eastAsia="es-ES"/>
        </w:rPr>
        <w:t xml:space="preserve"> </w:t>
      </w:r>
      <w:r w:rsidR="00006967">
        <w:rPr>
          <w:rFonts w:ascii="Times New Roman" w:eastAsia="+mn-ea" w:hAnsi="Times New Roman"/>
          <w:kern w:val="24"/>
          <w:sz w:val="24"/>
          <w:szCs w:val="24"/>
          <w:lang w:eastAsia="es-ES"/>
        </w:rPr>
        <w:t>dice lo siguiente</w:t>
      </w:r>
      <w:r w:rsidR="00656FCA">
        <w:rPr>
          <w:rFonts w:ascii="Times New Roman" w:eastAsia="+mn-ea" w:hAnsi="Times New Roman"/>
          <w:kern w:val="24"/>
          <w:sz w:val="24"/>
          <w:szCs w:val="24"/>
          <w:lang w:eastAsia="es-ES"/>
        </w:rPr>
        <w:t>:</w:t>
      </w:r>
      <w:r w:rsidR="00006967">
        <w:rPr>
          <w:rFonts w:ascii="Times New Roman" w:eastAsia="+mn-ea" w:hAnsi="Times New Roman"/>
          <w:kern w:val="24"/>
          <w:sz w:val="24"/>
          <w:szCs w:val="24"/>
          <w:lang w:eastAsia="es-ES"/>
        </w:rPr>
        <w:t xml:space="preserve"> “Para </w:t>
      </w:r>
      <w:r>
        <w:rPr>
          <w:rFonts w:ascii="Times New Roman" w:eastAsia="+mn-ea" w:hAnsi="Times New Roman"/>
          <w:kern w:val="24"/>
          <w:sz w:val="24"/>
          <w:szCs w:val="24"/>
          <w:lang w:eastAsia="es-ES"/>
        </w:rPr>
        <w:t>los efectos</w:t>
      </w:r>
      <w:r w:rsidR="00564283">
        <w:rPr>
          <w:rFonts w:ascii="Times New Roman" w:eastAsia="+mn-ea" w:hAnsi="Times New Roman"/>
          <w:kern w:val="24"/>
          <w:sz w:val="24"/>
          <w:szCs w:val="24"/>
          <w:lang w:eastAsia="es-ES"/>
        </w:rPr>
        <w:t xml:space="preserve"> se convocará a la comisión de finanzas al H</w:t>
      </w:r>
      <w:r w:rsidR="00CF06B7">
        <w:rPr>
          <w:rFonts w:ascii="Times New Roman" w:eastAsia="+mn-ea" w:hAnsi="Times New Roman"/>
          <w:kern w:val="24"/>
          <w:sz w:val="24"/>
          <w:szCs w:val="24"/>
          <w:lang w:eastAsia="es-ES"/>
        </w:rPr>
        <w:t>.</w:t>
      </w:r>
      <w:r w:rsidR="00564283">
        <w:rPr>
          <w:rFonts w:ascii="Times New Roman" w:eastAsia="+mn-ea" w:hAnsi="Times New Roman"/>
          <w:kern w:val="24"/>
          <w:sz w:val="24"/>
          <w:szCs w:val="24"/>
          <w:lang w:eastAsia="es-ES"/>
        </w:rPr>
        <w:t xml:space="preserve"> Concejo Municipal, a la que podrá </w:t>
      </w:r>
      <w:r w:rsidR="00AE07DE">
        <w:rPr>
          <w:rFonts w:ascii="Times New Roman" w:eastAsia="+mn-ea" w:hAnsi="Times New Roman"/>
          <w:kern w:val="24"/>
          <w:sz w:val="24"/>
          <w:szCs w:val="24"/>
          <w:lang w:eastAsia="es-ES"/>
        </w:rPr>
        <w:t>concurrir</w:t>
      </w:r>
      <w:r w:rsidR="00564283">
        <w:rPr>
          <w:rFonts w:ascii="Times New Roman" w:eastAsia="+mn-ea" w:hAnsi="Times New Roman"/>
          <w:kern w:val="24"/>
          <w:sz w:val="24"/>
          <w:szCs w:val="24"/>
          <w:lang w:eastAsia="es-ES"/>
        </w:rPr>
        <w:t xml:space="preserve"> la totalidad</w:t>
      </w:r>
      <w:r w:rsidR="00AE07DE">
        <w:rPr>
          <w:rFonts w:ascii="Times New Roman" w:eastAsia="+mn-ea" w:hAnsi="Times New Roman"/>
          <w:kern w:val="24"/>
          <w:sz w:val="24"/>
          <w:szCs w:val="24"/>
          <w:lang w:eastAsia="es-ES"/>
        </w:rPr>
        <w:t xml:space="preserve"> de los miembros referidos del </w:t>
      </w:r>
      <w:r w:rsidR="00CF06B7">
        <w:rPr>
          <w:rFonts w:ascii="Times New Roman" w:eastAsia="+mn-ea" w:hAnsi="Times New Roman"/>
          <w:kern w:val="24"/>
          <w:sz w:val="24"/>
          <w:szCs w:val="24"/>
          <w:lang w:eastAsia="es-ES"/>
        </w:rPr>
        <w:t>ó</w:t>
      </w:r>
      <w:r w:rsidR="00AE07DE">
        <w:rPr>
          <w:rFonts w:ascii="Times New Roman" w:eastAsia="+mn-ea" w:hAnsi="Times New Roman"/>
          <w:kern w:val="24"/>
          <w:sz w:val="24"/>
          <w:szCs w:val="24"/>
          <w:lang w:eastAsia="es-ES"/>
        </w:rPr>
        <w:t xml:space="preserve">rgano </w:t>
      </w:r>
      <w:r w:rsidR="00CF06B7">
        <w:rPr>
          <w:rFonts w:ascii="Times New Roman" w:eastAsia="+mn-ea" w:hAnsi="Times New Roman"/>
          <w:kern w:val="24"/>
          <w:sz w:val="24"/>
          <w:szCs w:val="24"/>
          <w:lang w:eastAsia="es-ES"/>
        </w:rPr>
        <w:t>c</w:t>
      </w:r>
      <w:r w:rsidR="00AE07DE">
        <w:rPr>
          <w:rFonts w:ascii="Times New Roman" w:eastAsia="+mn-ea" w:hAnsi="Times New Roman"/>
          <w:kern w:val="24"/>
          <w:sz w:val="24"/>
          <w:szCs w:val="24"/>
          <w:lang w:eastAsia="es-ES"/>
        </w:rPr>
        <w:t>olegiado</w:t>
      </w:r>
      <w:r w:rsidR="00CF06B7">
        <w:rPr>
          <w:rFonts w:ascii="Times New Roman" w:eastAsia="+mn-ea" w:hAnsi="Times New Roman"/>
          <w:kern w:val="24"/>
          <w:sz w:val="24"/>
          <w:szCs w:val="24"/>
          <w:lang w:eastAsia="es-ES"/>
        </w:rPr>
        <w:t>…</w:t>
      </w:r>
      <w:r w:rsidR="00AE07DE">
        <w:rPr>
          <w:rFonts w:ascii="Times New Roman" w:eastAsia="+mn-ea" w:hAnsi="Times New Roman"/>
          <w:kern w:val="24"/>
          <w:sz w:val="24"/>
          <w:szCs w:val="24"/>
          <w:lang w:eastAsia="es-ES"/>
        </w:rPr>
        <w:t>”, en circunstancias</w:t>
      </w:r>
      <w:r w:rsidR="00FA6069">
        <w:rPr>
          <w:rFonts w:ascii="Times New Roman" w:eastAsia="+mn-ea" w:hAnsi="Times New Roman"/>
          <w:kern w:val="24"/>
          <w:sz w:val="24"/>
          <w:szCs w:val="24"/>
          <w:lang w:eastAsia="es-ES"/>
        </w:rPr>
        <w:t xml:space="preserve"> que ya ahí está </w:t>
      </w:r>
      <w:r w:rsidR="00FA6069">
        <w:rPr>
          <w:rFonts w:ascii="Times New Roman" w:eastAsia="+mn-ea" w:hAnsi="Times New Roman"/>
          <w:kern w:val="24"/>
          <w:sz w:val="24"/>
          <w:szCs w:val="24"/>
          <w:lang w:eastAsia="es-ES"/>
        </w:rPr>
        <w:lastRenderedPageBreak/>
        <w:t xml:space="preserve">discriminando porque dice “podrá concurrir”, o sea indistintamente se puede invitar a uno o a los seis, y los seis concejales son miembros de la comisión. Agrega que, dice que “estos proyectos pueden ser presentados para cámaras de seguridad, para alarmas, </w:t>
      </w:r>
      <w:r w:rsidR="009F30F2">
        <w:rPr>
          <w:rFonts w:ascii="Times New Roman" w:eastAsia="+mn-ea" w:hAnsi="Times New Roman"/>
          <w:kern w:val="24"/>
          <w:sz w:val="24"/>
          <w:szCs w:val="24"/>
          <w:lang w:eastAsia="es-ES"/>
        </w:rPr>
        <w:t>y</w:t>
      </w:r>
      <w:r w:rsidR="00FA6069">
        <w:rPr>
          <w:rFonts w:ascii="Times New Roman" w:eastAsia="+mn-ea" w:hAnsi="Times New Roman"/>
          <w:kern w:val="24"/>
          <w:sz w:val="24"/>
          <w:szCs w:val="24"/>
          <w:lang w:eastAsia="es-ES"/>
        </w:rPr>
        <w:t xml:space="preserve"> para luces</w:t>
      </w:r>
      <w:r w:rsidR="009F30F2">
        <w:rPr>
          <w:rFonts w:ascii="Times New Roman" w:eastAsia="+mn-ea" w:hAnsi="Times New Roman"/>
          <w:kern w:val="24"/>
          <w:sz w:val="24"/>
          <w:szCs w:val="24"/>
          <w:lang w:eastAsia="es-ES"/>
        </w:rPr>
        <w:t>”, pero se deja la posibilidad de que el Alcalde como tal pueda presentar otro ítem que se presente en seguridad. Su pregunta es, como cuáles ítems</w:t>
      </w:r>
      <w:r w:rsidR="00891D72">
        <w:rPr>
          <w:rFonts w:ascii="Times New Roman" w:eastAsia="+mn-ea" w:hAnsi="Times New Roman"/>
          <w:kern w:val="24"/>
          <w:sz w:val="24"/>
          <w:szCs w:val="24"/>
          <w:lang w:eastAsia="es-ES"/>
        </w:rPr>
        <w:t xml:space="preserve"> se pueden presentar también, para poder conocerlo y darlo a conocer a la ciudadanía.</w:t>
      </w:r>
    </w:p>
    <w:p w:rsidR="00891D72" w:rsidRDefault="00891D7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señala que leyó el reglamento el día viernes pasado, pero cree que no son taxativos estos temas, pero podría aclararlo el señor Director Jurídico.</w:t>
      </w:r>
    </w:p>
    <w:p w:rsidR="00B06EBC" w:rsidRDefault="00891D72"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E87E60">
        <w:rPr>
          <w:rFonts w:ascii="Times New Roman" w:eastAsia="+mn-ea" w:hAnsi="Times New Roman"/>
          <w:kern w:val="24"/>
          <w:sz w:val="24"/>
          <w:szCs w:val="24"/>
          <w:lang w:eastAsia="es-ES"/>
        </w:rPr>
        <w:t>señala que, con relación a los proyectos que se pretende recepcionar, están enmarcados dentro de lo que es la seguridad pública, que en definitiva era responder</w:t>
      </w:r>
      <w:r w:rsidR="002C735A">
        <w:rPr>
          <w:rFonts w:ascii="Times New Roman" w:eastAsia="+mn-ea" w:hAnsi="Times New Roman"/>
          <w:kern w:val="24"/>
          <w:sz w:val="24"/>
          <w:szCs w:val="24"/>
          <w:lang w:eastAsia="es-ES"/>
        </w:rPr>
        <w:t xml:space="preserve"> a la inquietud de todos los concejales y de la comunidad en general respecto de lo que se podía hacer este año. Dentro de ese contexto, naturalmente, los objetivos de seguridad pública pasan por esos ejemplos que están señalados a vía ejemplar tal como lo dice su nombre. Eventualmente, si existe  un proyecto que respondan los mismos principios de seguridad y que sean debidamente ponderados van a ser admitidos. Pero, no quisieron colocar una línea de proyecto taxativamente, porque las organizaciones eventualmente pueden presentar algún otro</w:t>
      </w:r>
      <w:r w:rsidR="00DE39FB">
        <w:rPr>
          <w:rFonts w:ascii="Times New Roman" w:eastAsia="+mn-ea" w:hAnsi="Times New Roman"/>
          <w:kern w:val="24"/>
          <w:sz w:val="24"/>
          <w:szCs w:val="24"/>
          <w:lang w:eastAsia="es-ES"/>
        </w:rPr>
        <w:t xml:space="preserve"> que pueda cumplir las mismas etapas.</w:t>
      </w:r>
    </w:p>
    <w:p w:rsidR="00DE39FB" w:rsidRDefault="00DE39FB"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agrega señalando que está sujeto a la creatividad de la organización también.</w:t>
      </w:r>
    </w:p>
    <w:p w:rsidR="00DE39FB" w:rsidRDefault="00DE39FB"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señala que, por lo tanto, va a depender en el fondo de las necesidades de cada organización presentar</w:t>
      </w:r>
      <w:r w:rsidR="0053521A">
        <w:rPr>
          <w:rFonts w:ascii="Times New Roman" w:eastAsia="+mn-ea" w:hAnsi="Times New Roman"/>
          <w:kern w:val="24"/>
          <w:sz w:val="24"/>
          <w:szCs w:val="24"/>
          <w:lang w:eastAsia="es-ES"/>
        </w:rPr>
        <w:t xml:space="preserve"> un proyecto dentro del marco de la seguridad, y por lo tanto</w:t>
      </w:r>
      <w:r w:rsidR="0053468C">
        <w:rPr>
          <w:rFonts w:ascii="Times New Roman" w:eastAsia="+mn-ea" w:hAnsi="Times New Roman"/>
          <w:kern w:val="24"/>
          <w:sz w:val="24"/>
          <w:szCs w:val="24"/>
          <w:lang w:eastAsia="es-ES"/>
        </w:rPr>
        <w:t xml:space="preserve"> cree que las diferentes organizaciones pueden levantar esas ideas y hacerlas llegar a través de un proyecto.</w:t>
      </w:r>
    </w:p>
    <w:p w:rsidR="0053468C" w:rsidRDefault="0053468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Secretario Municipal: agrega, y de los objetivos de las organizaciones, porque no todas las organizaciones tienen los mismos objetivos.</w:t>
      </w:r>
    </w:p>
    <w:p w:rsidR="00BE7261" w:rsidRDefault="0053468C"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con respecto al Art. 28 dice</w:t>
      </w:r>
      <w:r w:rsidR="00F9106A">
        <w:rPr>
          <w:rFonts w:ascii="Times New Roman" w:eastAsia="+mn-ea" w:hAnsi="Times New Roman"/>
          <w:kern w:val="24"/>
          <w:sz w:val="24"/>
          <w:szCs w:val="24"/>
          <w:lang w:eastAsia="es-ES"/>
        </w:rPr>
        <w:t xml:space="preserve"> lo siguiente:</w:t>
      </w:r>
      <w:r w:rsidR="00166A88">
        <w:rPr>
          <w:rFonts w:ascii="Times New Roman" w:eastAsia="+mn-ea" w:hAnsi="Times New Roman"/>
          <w:kern w:val="24"/>
          <w:sz w:val="24"/>
          <w:szCs w:val="24"/>
          <w:lang w:eastAsia="es-ES"/>
        </w:rPr>
        <w:t xml:space="preserve"> “L</w:t>
      </w:r>
      <w:r>
        <w:rPr>
          <w:rFonts w:ascii="Times New Roman" w:eastAsia="+mn-ea" w:hAnsi="Times New Roman"/>
          <w:kern w:val="24"/>
          <w:sz w:val="24"/>
          <w:szCs w:val="24"/>
          <w:lang w:eastAsia="es-ES"/>
        </w:rPr>
        <w:t>os miembros del H</w:t>
      </w:r>
      <w:r w:rsidR="00E90461">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 xml:space="preserve">Concejo Municipal </w:t>
      </w:r>
      <w:r w:rsidR="00F9106A">
        <w:rPr>
          <w:rFonts w:ascii="Times New Roman" w:eastAsia="+mn-ea" w:hAnsi="Times New Roman"/>
          <w:kern w:val="24"/>
          <w:sz w:val="24"/>
          <w:szCs w:val="24"/>
          <w:lang w:eastAsia="es-ES"/>
        </w:rPr>
        <w:t>en el marco de la comisión citada para tal</w:t>
      </w:r>
      <w:r>
        <w:rPr>
          <w:rFonts w:ascii="Times New Roman" w:eastAsia="+mn-ea" w:hAnsi="Times New Roman"/>
          <w:kern w:val="24"/>
          <w:sz w:val="24"/>
          <w:szCs w:val="24"/>
          <w:lang w:eastAsia="es-ES"/>
        </w:rPr>
        <w:t xml:space="preserve"> efecto, podrán formular sugerencias respecto de los proyectos seleccionados, </w:t>
      </w:r>
      <w:r w:rsidR="00BE7261">
        <w:rPr>
          <w:rFonts w:ascii="Times New Roman" w:eastAsia="+mn-ea" w:hAnsi="Times New Roman"/>
          <w:kern w:val="24"/>
          <w:sz w:val="24"/>
          <w:szCs w:val="24"/>
          <w:lang w:eastAsia="es-ES"/>
        </w:rPr>
        <w:t>de s</w:t>
      </w:r>
      <w:r>
        <w:rPr>
          <w:rFonts w:ascii="Times New Roman" w:eastAsia="+mn-ea" w:hAnsi="Times New Roman"/>
          <w:kern w:val="24"/>
          <w:sz w:val="24"/>
          <w:szCs w:val="24"/>
          <w:lang w:eastAsia="es-ES"/>
        </w:rPr>
        <w:t>us objetivos generales, objetivos específicos, y monto</w:t>
      </w:r>
      <w:r w:rsidR="00BE7261">
        <w:rPr>
          <w:rFonts w:ascii="Times New Roman" w:eastAsia="+mn-ea" w:hAnsi="Times New Roman"/>
          <w:kern w:val="24"/>
          <w:sz w:val="24"/>
          <w:szCs w:val="24"/>
          <w:lang w:eastAsia="es-ES"/>
        </w:rPr>
        <w:t xml:space="preserve"> de la subvención que </w:t>
      </w:r>
      <w:r w:rsidR="00166A88">
        <w:rPr>
          <w:rFonts w:ascii="Times New Roman" w:eastAsia="+mn-ea" w:hAnsi="Times New Roman"/>
          <w:kern w:val="24"/>
          <w:sz w:val="24"/>
          <w:szCs w:val="24"/>
          <w:lang w:eastAsia="es-ES"/>
        </w:rPr>
        <w:t xml:space="preserve">se </w:t>
      </w:r>
      <w:r w:rsidR="00BE7261">
        <w:rPr>
          <w:rFonts w:ascii="Times New Roman" w:eastAsia="+mn-ea" w:hAnsi="Times New Roman"/>
          <w:kern w:val="24"/>
          <w:sz w:val="24"/>
          <w:szCs w:val="24"/>
          <w:lang w:eastAsia="es-ES"/>
        </w:rPr>
        <w:t>haya conferido. Las referidas sugerencias se</w:t>
      </w:r>
      <w:r w:rsidR="005E01CD">
        <w:rPr>
          <w:rFonts w:ascii="Times New Roman" w:eastAsia="+mn-ea" w:hAnsi="Times New Roman"/>
          <w:kern w:val="24"/>
          <w:sz w:val="24"/>
          <w:szCs w:val="24"/>
          <w:lang w:eastAsia="es-ES"/>
        </w:rPr>
        <w:t xml:space="preserve">rán revisadas y analizadas </w:t>
      </w:r>
      <w:r w:rsidR="00BE7261">
        <w:rPr>
          <w:rFonts w:ascii="Times New Roman" w:eastAsia="+mn-ea" w:hAnsi="Times New Roman"/>
          <w:kern w:val="24"/>
          <w:sz w:val="24"/>
          <w:szCs w:val="24"/>
          <w:lang w:eastAsia="es-ES"/>
        </w:rPr>
        <w:t>por la comisión municipal de subvenciones, quien podrá aceptar, total o parcialmente, o rechazar la sugerencia realizada por los miembros del H. Concejo Municipal”. Su consulta es, si dan una opinión, una sugerencia, no se va a tomar en cuenta, si la comisión siente que no, la sugerencia de los concejales hasta ahí queda no más; y, mal que mal los concejales son los que están en la población escuchando a la ciudadanía. Por eso, indica al Sr. Rivas que, cree importante que esto se pudiese pasar por comisión porque la interpretación es distinta, de otra manera todos estudiarían leyes por internet.</w:t>
      </w:r>
    </w:p>
    <w:p w:rsidR="00BE7261" w:rsidRDefault="00BE726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al respecto, le recuerda al concejal que </w:t>
      </w:r>
      <w:r w:rsidR="009C4955">
        <w:rPr>
          <w:rFonts w:ascii="Times New Roman" w:eastAsia="+mn-ea" w:hAnsi="Times New Roman"/>
          <w:kern w:val="24"/>
          <w:sz w:val="24"/>
          <w:szCs w:val="24"/>
          <w:lang w:eastAsia="es-ES"/>
        </w:rPr>
        <w:t xml:space="preserve">con relación de este punto le recuerda que está contenido en idénticos términos con el reglamento del año anterior, donde quedó súper </w:t>
      </w:r>
      <w:r w:rsidR="00E819E6">
        <w:rPr>
          <w:rFonts w:ascii="Times New Roman" w:eastAsia="+mn-ea" w:hAnsi="Times New Roman"/>
          <w:kern w:val="24"/>
          <w:sz w:val="24"/>
          <w:szCs w:val="24"/>
          <w:lang w:eastAsia="es-ES"/>
        </w:rPr>
        <w:t>zanjado y súper claro el procedimiento para efectos de extender las subvenciones municipales. Por lo tanto, el concejo va a ser escuchado, expuesto cada uno de los proyectos, y se van a tomar en consideración las opiniones. Pero, así tal cual está, y tal como aparece en la doctrina</w:t>
      </w:r>
      <w:r w:rsidR="002A6AE1">
        <w:rPr>
          <w:rFonts w:ascii="Times New Roman" w:eastAsia="+mn-ea" w:hAnsi="Times New Roman"/>
          <w:kern w:val="24"/>
          <w:sz w:val="24"/>
          <w:szCs w:val="24"/>
          <w:lang w:eastAsia="es-ES"/>
        </w:rPr>
        <w:t xml:space="preserve"> de la jurisprudencia de Contraloría, y además en la ley, la opinión del concejo no es vinculante. En definitiva, antes de aprobar definitivamente el proyecto a través de un concejo que se va a formar para estos efectos, naturalmente, los proyectos van a ser puestos en conocimiento del concejo, el concejo sin duda alguna va a opinar respecto de cada uno de los puntos, las opiniones van a ser recogidas y analizadas por la comisión de subvenciones, y naturalmente van a ser debidamente ponderadas. Luego, una vez que hayan sido debidamente ponderadas, van a ser sometidas a la votación nuevamente del concejo para su aprobación o rechazo. Señala que, ese procedimiento existe, y ha existido reitera desde años anteriores, entonces no es ninguna novedad.</w:t>
      </w:r>
    </w:p>
    <w:p w:rsidR="00F9106A" w:rsidRDefault="002A6AE1"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9B5FBA">
        <w:rPr>
          <w:rFonts w:ascii="Times New Roman" w:eastAsia="+mn-ea" w:hAnsi="Times New Roman"/>
          <w:kern w:val="24"/>
          <w:sz w:val="24"/>
          <w:szCs w:val="24"/>
          <w:lang w:eastAsia="es-ES"/>
        </w:rPr>
        <w:t xml:space="preserve">responde que </w:t>
      </w:r>
      <w:r>
        <w:rPr>
          <w:rFonts w:ascii="Times New Roman" w:eastAsia="+mn-ea" w:hAnsi="Times New Roman"/>
          <w:kern w:val="24"/>
          <w:sz w:val="24"/>
          <w:szCs w:val="24"/>
          <w:lang w:eastAsia="es-ES"/>
        </w:rPr>
        <w:t>sí, pero el año pasado fue el año pasado, y este año tienen esta duda.</w:t>
      </w:r>
      <w:r w:rsidR="009B5FBA">
        <w:rPr>
          <w:rFonts w:ascii="Times New Roman" w:eastAsia="+mn-ea" w:hAnsi="Times New Roman"/>
          <w:kern w:val="24"/>
          <w:sz w:val="24"/>
          <w:szCs w:val="24"/>
          <w:lang w:eastAsia="es-ES"/>
        </w:rPr>
        <w:t xml:space="preserve"> Señala que, el Art. 40 dice </w:t>
      </w:r>
      <w:r w:rsidR="00C76156">
        <w:rPr>
          <w:rFonts w:ascii="Times New Roman" w:eastAsia="+mn-ea" w:hAnsi="Times New Roman"/>
          <w:kern w:val="24"/>
          <w:sz w:val="24"/>
          <w:szCs w:val="24"/>
          <w:lang w:eastAsia="es-ES"/>
        </w:rPr>
        <w:t xml:space="preserve">lo siguiente: </w:t>
      </w:r>
      <w:r w:rsidR="009B5FBA">
        <w:rPr>
          <w:rFonts w:ascii="Times New Roman" w:eastAsia="+mn-ea" w:hAnsi="Times New Roman"/>
          <w:kern w:val="24"/>
          <w:sz w:val="24"/>
          <w:szCs w:val="24"/>
          <w:lang w:eastAsia="es-ES"/>
        </w:rPr>
        <w:t>“</w:t>
      </w:r>
      <w:r w:rsidR="00DF17F3">
        <w:rPr>
          <w:rFonts w:ascii="Times New Roman" w:eastAsia="+mn-ea" w:hAnsi="Times New Roman"/>
          <w:kern w:val="24"/>
          <w:sz w:val="24"/>
          <w:szCs w:val="24"/>
          <w:lang w:eastAsia="es-ES"/>
        </w:rPr>
        <w:t xml:space="preserve">La Municipalidad con acuerdo del H. </w:t>
      </w:r>
      <w:r w:rsidR="00DF17F3">
        <w:rPr>
          <w:rFonts w:ascii="Times New Roman" w:eastAsia="+mn-ea" w:hAnsi="Times New Roman"/>
          <w:kern w:val="24"/>
          <w:sz w:val="24"/>
          <w:szCs w:val="24"/>
          <w:lang w:eastAsia="es-ES"/>
        </w:rPr>
        <w:lastRenderedPageBreak/>
        <w:t>Concejo Municipal se reserva el derecho</w:t>
      </w:r>
      <w:r w:rsidR="00F9106A">
        <w:rPr>
          <w:rFonts w:ascii="Times New Roman" w:eastAsia="+mn-ea" w:hAnsi="Times New Roman"/>
          <w:kern w:val="24"/>
          <w:sz w:val="24"/>
          <w:szCs w:val="24"/>
          <w:lang w:eastAsia="es-ES"/>
        </w:rPr>
        <w:t>,</w:t>
      </w:r>
      <w:r w:rsidR="009B5FBA">
        <w:rPr>
          <w:rFonts w:ascii="Times New Roman" w:eastAsia="+mn-ea" w:hAnsi="Times New Roman"/>
          <w:kern w:val="24"/>
          <w:sz w:val="24"/>
          <w:szCs w:val="24"/>
          <w:lang w:eastAsia="es-ES"/>
        </w:rPr>
        <w:t xml:space="preserve"> en caso de fuerza mayor o circunstancia</w:t>
      </w:r>
      <w:r w:rsidR="00F9106A">
        <w:rPr>
          <w:rFonts w:ascii="Times New Roman" w:eastAsia="+mn-ea" w:hAnsi="Times New Roman"/>
          <w:kern w:val="24"/>
          <w:sz w:val="24"/>
          <w:szCs w:val="24"/>
          <w:lang w:eastAsia="es-ES"/>
        </w:rPr>
        <w:t>s</w:t>
      </w:r>
      <w:r w:rsidR="00897FD0">
        <w:rPr>
          <w:rFonts w:ascii="Times New Roman" w:eastAsia="+mn-ea" w:hAnsi="Times New Roman"/>
          <w:kern w:val="24"/>
          <w:sz w:val="24"/>
          <w:szCs w:val="24"/>
          <w:lang w:eastAsia="es-ES"/>
        </w:rPr>
        <w:t xml:space="preserve"> </w:t>
      </w:r>
      <w:r w:rsidR="0082531E">
        <w:rPr>
          <w:rFonts w:ascii="Times New Roman" w:eastAsia="+mn-ea" w:hAnsi="Times New Roman"/>
          <w:kern w:val="24"/>
          <w:sz w:val="24"/>
          <w:szCs w:val="24"/>
          <w:lang w:eastAsia="es-ES"/>
        </w:rPr>
        <w:t>extraordinaria</w:t>
      </w:r>
      <w:r w:rsidR="00F9106A">
        <w:rPr>
          <w:rFonts w:ascii="Times New Roman" w:eastAsia="+mn-ea" w:hAnsi="Times New Roman"/>
          <w:kern w:val="24"/>
          <w:sz w:val="24"/>
          <w:szCs w:val="24"/>
          <w:lang w:eastAsia="es-ES"/>
        </w:rPr>
        <w:t xml:space="preserve">s, </w:t>
      </w:r>
      <w:r w:rsidR="009B5FBA">
        <w:rPr>
          <w:rFonts w:ascii="Times New Roman" w:eastAsia="+mn-ea" w:hAnsi="Times New Roman"/>
          <w:kern w:val="24"/>
          <w:sz w:val="24"/>
          <w:szCs w:val="24"/>
          <w:lang w:eastAsia="es-ES"/>
        </w:rPr>
        <w:t>de rebajar, suspender o aumentar la entrega de una o más subvenciones</w:t>
      </w:r>
      <w:r w:rsidR="00DF17F3">
        <w:rPr>
          <w:rFonts w:ascii="Times New Roman" w:eastAsia="+mn-ea" w:hAnsi="Times New Roman"/>
          <w:kern w:val="24"/>
          <w:sz w:val="24"/>
          <w:szCs w:val="24"/>
          <w:lang w:eastAsia="es-ES"/>
        </w:rPr>
        <w:t>…</w:t>
      </w:r>
      <w:r w:rsidR="009B5FBA">
        <w:rPr>
          <w:rFonts w:ascii="Times New Roman" w:eastAsia="+mn-ea" w:hAnsi="Times New Roman"/>
          <w:kern w:val="24"/>
          <w:sz w:val="24"/>
          <w:szCs w:val="24"/>
          <w:lang w:eastAsia="es-ES"/>
        </w:rPr>
        <w:t xml:space="preserve">”. </w:t>
      </w:r>
    </w:p>
    <w:p w:rsidR="002A6AE1" w:rsidRDefault="009B5FBA"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Consulta, no sería contraposición contra el artículo anterior </w:t>
      </w:r>
      <w:r w:rsidR="000F5F4D">
        <w:rPr>
          <w:rFonts w:ascii="Times New Roman" w:eastAsia="+mn-ea" w:hAnsi="Times New Roman"/>
          <w:kern w:val="24"/>
          <w:sz w:val="24"/>
          <w:szCs w:val="24"/>
          <w:lang w:eastAsia="es-ES"/>
        </w:rPr>
        <w:t>que se les está manifestando</w:t>
      </w:r>
      <w:r w:rsidRPr="00F9106A">
        <w:rPr>
          <w:rFonts w:ascii="Times New Roman" w:eastAsia="+mn-ea" w:hAnsi="Times New Roman"/>
          <w:color w:val="FF0000"/>
          <w:kern w:val="24"/>
          <w:sz w:val="24"/>
          <w:szCs w:val="24"/>
          <w:lang w:eastAsia="es-ES"/>
        </w:rPr>
        <w:t xml:space="preserve"> </w:t>
      </w:r>
      <w:r>
        <w:rPr>
          <w:rFonts w:ascii="Times New Roman" w:eastAsia="+mn-ea" w:hAnsi="Times New Roman"/>
          <w:kern w:val="24"/>
          <w:sz w:val="24"/>
          <w:szCs w:val="24"/>
          <w:lang w:eastAsia="es-ES"/>
        </w:rPr>
        <w:t>porque aquí solamente el Alcalde o la comisión puede</w:t>
      </w:r>
      <w:r w:rsidR="00897FD0">
        <w:rPr>
          <w:rFonts w:ascii="Times New Roman" w:eastAsia="+mn-ea" w:hAnsi="Times New Roman"/>
          <w:kern w:val="24"/>
          <w:sz w:val="24"/>
          <w:szCs w:val="24"/>
          <w:lang w:eastAsia="es-ES"/>
        </w:rPr>
        <w:t>n</w:t>
      </w:r>
      <w:r>
        <w:rPr>
          <w:rFonts w:ascii="Times New Roman" w:eastAsia="+mn-ea" w:hAnsi="Times New Roman"/>
          <w:kern w:val="24"/>
          <w:sz w:val="24"/>
          <w:szCs w:val="24"/>
          <w:lang w:eastAsia="es-ES"/>
        </w:rPr>
        <w:t xml:space="preserve"> decidir</w:t>
      </w:r>
      <w:r w:rsidR="003D7BA6">
        <w:rPr>
          <w:rFonts w:ascii="Times New Roman" w:eastAsia="+mn-ea" w:hAnsi="Times New Roman"/>
          <w:kern w:val="24"/>
          <w:sz w:val="24"/>
          <w:szCs w:val="24"/>
          <w:lang w:eastAsia="es-ES"/>
        </w:rPr>
        <w:t xml:space="preserve"> si suspende o aumente extraordinariamente. Por tal motivo, si en el artículo anterior está diciendo que la opinión de los concejales </w:t>
      </w:r>
      <w:r w:rsidR="000F147E">
        <w:rPr>
          <w:rFonts w:ascii="Times New Roman" w:eastAsia="+mn-ea" w:hAnsi="Times New Roman"/>
          <w:kern w:val="24"/>
          <w:sz w:val="24"/>
          <w:szCs w:val="24"/>
          <w:lang w:eastAsia="es-ES"/>
        </w:rPr>
        <w:t>es</w:t>
      </w:r>
      <w:r w:rsidR="003D7BA6">
        <w:rPr>
          <w:rFonts w:ascii="Times New Roman" w:eastAsia="+mn-ea" w:hAnsi="Times New Roman"/>
          <w:kern w:val="24"/>
          <w:sz w:val="24"/>
          <w:szCs w:val="24"/>
          <w:lang w:eastAsia="es-ES"/>
        </w:rPr>
        <w:t xml:space="preserve"> solamente para escucharla y no van a tener una importancia relevante, porqué el Art. 40 les dice que los concejales y el Alcalde se reservan el derecho de rebajar o aumentar una subvención. Por último, para terminar con las dudas que tiene, si están viendo lo que es seguridad, indistintamente porqué no agregar en esta subvención, indistintamente de que a lo mejor</w:t>
      </w:r>
      <w:r w:rsidR="00E9520A">
        <w:rPr>
          <w:rFonts w:ascii="Times New Roman" w:eastAsia="+mn-ea" w:hAnsi="Times New Roman"/>
          <w:kern w:val="24"/>
          <w:sz w:val="24"/>
          <w:szCs w:val="24"/>
          <w:lang w:eastAsia="es-ES"/>
        </w:rPr>
        <w:t xml:space="preserve"> están los tres puntos ya señalados, las ayudas que pueden hacer para las organizaciones</w:t>
      </w:r>
      <w:r w:rsidR="005B0E0E">
        <w:rPr>
          <w:rFonts w:ascii="Times New Roman" w:eastAsia="+mn-ea" w:hAnsi="Times New Roman"/>
          <w:kern w:val="24"/>
          <w:sz w:val="24"/>
          <w:szCs w:val="24"/>
          <w:lang w:eastAsia="es-ES"/>
        </w:rPr>
        <w:t>, ya que</w:t>
      </w:r>
      <w:r w:rsidR="00E9520A">
        <w:rPr>
          <w:rFonts w:ascii="Times New Roman" w:eastAsia="+mn-ea" w:hAnsi="Times New Roman"/>
          <w:kern w:val="24"/>
          <w:sz w:val="24"/>
          <w:szCs w:val="24"/>
          <w:lang w:eastAsia="es-ES"/>
        </w:rPr>
        <w:t xml:space="preserve"> están hoy día con ollas comunes por ejemplo.</w:t>
      </w:r>
    </w:p>
    <w:p w:rsidR="005B0E0E" w:rsidRDefault="005B0E0E"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en relación a lo primero que menciona el concejal, señala que efectivamente, se establece esta cláusula de salida para efectos de atender situaciones de emergencia. Indica al concejal Durán que no lo tome como una regla, en el sentido de que el Alcalde pueda disponer, rebajar o aumentar discrecionalmente algo, tiene que haber una razón fundada que lo justifique. Entonces, ante la situación excepcional, se pueden tomar medidas excepcionales. Señala que, hasta ahora no se ha recurrido a esa norma, puesto que no han pasado situaciones excepcionales</w:t>
      </w:r>
      <w:r w:rsidR="00832FD0">
        <w:rPr>
          <w:rFonts w:ascii="Times New Roman" w:eastAsia="+mn-ea" w:hAnsi="Times New Roman"/>
          <w:kern w:val="24"/>
          <w:sz w:val="24"/>
          <w:szCs w:val="24"/>
          <w:lang w:eastAsia="es-ES"/>
        </w:rPr>
        <w:t xml:space="preserve">, pero si algún día ocurre y tengan que enfrentar una situación mejor tener la herramienta. Y, en relación al segundo </w:t>
      </w:r>
      <w:r w:rsidR="00743E94">
        <w:rPr>
          <w:rFonts w:ascii="Times New Roman" w:eastAsia="+mn-ea" w:hAnsi="Times New Roman"/>
          <w:kern w:val="24"/>
          <w:sz w:val="24"/>
          <w:szCs w:val="24"/>
          <w:lang w:eastAsia="es-ES"/>
        </w:rPr>
        <w:t xml:space="preserve">tema, reitera, el objetivo que se ha tenido en vista y que ha sido recogido por todos es el tema de la seguridad, y a eso está apuntando el objetivo de la subvención en los términos que se están planteando. Ahora, naturalmente a raíz de los aportes que han hecho los concejales, se va nuevamente a presentar un proyecto para que sea sometido </w:t>
      </w:r>
      <w:r w:rsidR="00BA3602">
        <w:rPr>
          <w:rFonts w:ascii="Times New Roman" w:eastAsia="+mn-ea" w:hAnsi="Times New Roman"/>
          <w:kern w:val="24"/>
          <w:sz w:val="24"/>
          <w:szCs w:val="24"/>
          <w:lang w:eastAsia="es-ES"/>
        </w:rPr>
        <w:t xml:space="preserve">a tomar una decisión, y van a trabajar rápidamente para disponerlo en los correos de los Sres. Concejales al momento en que se haga la citación del concejo para que se pueda revisar, y </w:t>
      </w:r>
      <w:r w:rsidR="00224284">
        <w:rPr>
          <w:rFonts w:ascii="Times New Roman" w:eastAsia="+mn-ea" w:hAnsi="Times New Roman"/>
          <w:kern w:val="24"/>
          <w:sz w:val="24"/>
          <w:szCs w:val="24"/>
          <w:lang w:eastAsia="es-ES"/>
        </w:rPr>
        <w:t>esto será nuevamente tratado el próximo martes.</w:t>
      </w:r>
    </w:p>
    <w:p w:rsidR="00224284" w:rsidRDefault="00224284" w:rsidP="00DF25E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le parece perfecto, agradece a don Jorge Rivas por su voluntad.</w:t>
      </w:r>
      <w:r w:rsidR="00BA2476">
        <w:rPr>
          <w:rFonts w:ascii="Times New Roman" w:eastAsia="+mn-ea" w:hAnsi="Times New Roman"/>
          <w:kern w:val="24"/>
          <w:sz w:val="24"/>
          <w:szCs w:val="24"/>
          <w:lang w:eastAsia="es-ES"/>
        </w:rPr>
        <w:t xml:space="preserve"> Indica que para el próximo concejo se presentarán los distintos aportes de los concejales</w:t>
      </w:r>
      <w:r w:rsidR="00A10BC5">
        <w:rPr>
          <w:rFonts w:ascii="Times New Roman" w:eastAsia="+mn-ea" w:hAnsi="Times New Roman"/>
          <w:kern w:val="24"/>
          <w:sz w:val="24"/>
          <w:szCs w:val="24"/>
          <w:lang w:eastAsia="es-ES"/>
        </w:rPr>
        <w:t xml:space="preserve">, aportes que espera estén </w:t>
      </w:r>
      <w:r w:rsidR="00BA2476">
        <w:rPr>
          <w:rFonts w:ascii="Times New Roman" w:eastAsia="+mn-ea" w:hAnsi="Times New Roman"/>
          <w:kern w:val="24"/>
          <w:sz w:val="24"/>
          <w:szCs w:val="24"/>
          <w:lang w:eastAsia="es-ES"/>
        </w:rPr>
        <w:t>ingresados dentro del próximo reglamento.</w:t>
      </w:r>
    </w:p>
    <w:p w:rsidR="00BA2476" w:rsidRDefault="00BA2476" w:rsidP="00DF25E7">
      <w:pPr>
        <w:pStyle w:val="Sinespaciado"/>
        <w:jc w:val="both"/>
        <w:rPr>
          <w:rFonts w:ascii="Times New Roman" w:eastAsia="+mn-ea" w:hAnsi="Times New Roman"/>
          <w:kern w:val="24"/>
          <w:sz w:val="24"/>
          <w:szCs w:val="24"/>
          <w:lang w:eastAsia="es-ES"/>
        </w:rPr>
      </w:pPr>
    </w:p>
    <w:p w:rsidR="00A10BC5" w:rsidRDefault="00A10BC5" w:rsidP="00DF25E7">
      <w:pPr>
        <w:pStyle w:val="Sinespaciado"/>
        <w:jc w:val="both"/>
        <w:rPr>
          <w:rFonts w:ascii="Times New Roman" w:eastAsia="+mn-ea" w:hAnsi="Times New Roman"/>
          <w:kern w:val="24"/>
          <w:sz w:val="24"/>
          <w:szCs w:val="24"/>
          <w:lang w:eastAsia="es-ES"/>
        </w:rPr>
      </w:pPr>
    </w:p>
    <w:p w:rsidR="00A10BC5" w:rsidRDefault="00BA2476" w:rsidP="00A10BC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w:t>
      </w:r>
      <w:r w:rsidR="00F72A58">
        <w:rPr>
          <w:rFonts w:ascii="Times New Roman" w:eastAsia="+mn-ea" w:hAnsi="Times New Roman"/>
          <w:b/>
          <w:kern w:val="24"/>
          <w:sz w:val="24"/>
          <w:szCs w:val="24"/>
          <w:lang w:eastAsia="es-ES"/>
        </w:rPr>
        <w:t xml:space="preserve"> </w:t>
      </w:r>
      <w:r w:rsidR="00A10BC5">
        <w:rPr>
          <w:rFonts w:ascii="Times New Roman" w:eastAsia="+mn-ea" w:hAnsi="Times New Roman"/>
          <w:b/>
          <w:kern w:val="24"/>
          <w:sz w:val="24"/>
          <w:szCs w:val="24"/>
          <w:lang w:eastAsia="es-ES"/>
        </w:rPr>
        <w:t>ACUERDO PARA CONTRATAR LICITACIÓN ID 5300</w:t>
      </w:r>
      <w:r w:rsidR="00A10BC5">
        <w:rPr>
          <w:rFonts w:ascii="Times New Roman" w:eastAsia="+mn-ea" w:hAnsi="Times New Roman"/>
          <w:b/>
          <w:kern w:val="24"/>
          <w:sz w:val="24"/>
          <w:szCs w:val="24"/>
          <w:lang w:eastAsia="es-ES"/>
        </w:rPr>
        <w:noBreakHyphen/>
        <w:t>11</w:t>
      </w:r>
      <w:r w:rsidR="00A10BC5">
        <w:rPr>
          <w:rFonts w:ascii="Times New Roman" w:eastAsia="+mn-ea" w:hAnsi="Times New Roman"/>
          <w:b/>
          <w:kern w:val="24"/>
          <w:sz w:val="24"/>
          <w:szCs w:val="24"/>
          <w:lang w:eastAsia="es-ES"/>
        </w:rPr>
        <w:noBreakHyphen/>
        <w:t>LE20 “CONSTRUCCIÓN CANCHA VILLA VANESA, CASABLANCA”</w:t>
      </w:r>
      <w:r w:rsidR="006F5F9C">
        <w:rPr>
          <w:rFonts w:ascii="Times New Roman" w:eastAsia="+mn-ea" w:hAnsi="Times New Roman"/>
          <w:b/>
          <w:kern w:val="24"/>
          <w:sz w:val="24"/>
          <w:szCs w:val="24"/>
          <w:lang w:eastAsia="es-ES"/>
        </w:rPr>
        <w:t>.</w:t>
      </w:r>
    </w:p>
    <w:p w:rsidR="00A10BC5" w:rsidRDefault="00A10BC5" w:rsidP="00A10BC5">
      <w:pPr>
        <w:pStyle w:val="Sinespaciado"/>
        <w:jc w:val="both"/>
        <w:rPr>
          <w:rFonts w:ascii="Times New Roman" w:eastAsia="+mn-ea" w:hAnsi="Times New Roman"/>
          <w:b/>
          <w:kern w:val="24"/>
          <w:sz w:val="24"/>
          <w:szCs w:val="24"/>
          <w:lang w:eastAsia="es-ES"/>
        </w:rPr>
      </w:pPr>
    </w:p>
    <w:p w:rsidR="00A10BC5" w:rsidRDefault="00A10BC5" w:rsidP="00A10BC5">
      <w:pPr>
        <w:pStyle w:val="Sinespaciado"/>
        <w:jc w:val="both"/>
        <w:rPr>
          <w:rFonts w:ascii="Times New Roman" w:hAnsi="Times New Roman"/>
          <w:sz w:val="24"/>
          <w:szCs w:val="24"/>
        </w:rPr>
      </w:pPr>
      <w:r>
        <w:rPr>
          <w:rFonts w:ascii="Times New Roman" w:eastAsia="+mn-ea" w:hAnsi="Times New Roman"/>
          <w:kern w:val="24"/>
          <w:sz w:val="24"/>
          <w:szCs w:val="24"/>
          <w:lang w:eastAsia="es-ES"/>
        </w:rPr>
        <w:t>Alcalde Sr. Martínez:</w:t>
      </w:r>
      <w:r>
        <w:rPr>
          <w:rFonts w:ascii="Times New Roman" w:hAnsi="Times New Roman"/>
          <w:sz w:val="24"/>
          <w:szCs w:val="24"/>
        </w:rPr>
        <w:t xml:space="preserve"> al respecto, señala que </w:t>
      </w:r>
      <w:r w:rsidR="00F72A58">
        <w:rPr>
          <w:rFonts w:ascii="Times New Roman" w:hAnsi="Times New Roman"/>
          <w:sz w:val="24"/>
          <w:szCs w:val="24"/>
        </w:rPr>
        <w:t>hay un par de antecedentes que está revisando Jurídico, por tanto se verá el próximo martes.</w:t>
      </w:r>
    </w:p>
    <w:p w:rsidR="00D012D5" w:rsidRDefault="009904F0" w:rsidP="00A10BC5">
      <w:pPr>
        <w:pStyle w:val="Sinespaciado"/>
        <w:jc w:val="both"/>
        <w:rPr>
          <w:rFonts w:ascii="Times New Roman" w:hAnsi="Times New Roman"/>
          <w:sz w:val="24"/>
          <w:szCs w:val="24"/>
        </w:rPr>
      </w:pPr>
      <w:r>
        <w:rPr>
          <w:rFonts w:ascii="Times New Roman" w:hAnsi="Times New Roman"/>
          <w:sz w:val="24"/>
          <w:szCs w:val="24"/>
        </w:rPr>
        <w:tab/>
      </w:r>
    </w:p>
    <w:p w:rsidR="00D012D5" w:rsidRDefault="00D012D5" w:rsidP="00A10BC5">
      <w:pPr>
        <w:pStyle w:val="Sinespaciado"/>
        <w:jc w:val="both"/>
        <w:rPr>
          <w:rFonts w:ascii="Times New Roman" w:hAnsi="Times New Roman"/>
          <w:sz w:val="24"/>
          <w:szCs w:val="24"/>
        </w:rPr>
      </w:pPr>
    </w:p>
    <w:p w:rsidR="00A10BC5" w:rsidRDefault="00A10BC5" w:rsidP="00A10BC5">
      <w:pPr>
        <w:pStyle w:val="Sinespaciado"/>
        <w:tabs>
          <w:tab w:val="left" w:pos="708"/>
          <w:tab w:val="left" w:pos="1416"/>
          <w:tab w:val="left" w:pos="2124"/>
          <w:tab w:val="left" w:pos="3345"/>
        </w:tabs>
        <w:ind w:right="-92"/>
        <w:rPr>
          <w:rFonts w:ascii="Times New Roman" w:hAnsi="Times New Roman"/>
          <w:sz w:val="24"/>
          <w:szCs w:val="24"/>
        </w:rPr>
      </w:pPr>
    </w:p>
    <w:p w:rsidR="00D012D5" w:rsidRPr="00017464" w:rsidRDefault="00D012D5" w:rsidP="00D012D5">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sidR="00F409D9">
        <w:rPr>
          <w:rFonts w:ascii="Times New Roman" w:hAnsi="Times New Roman"/>
          <w:sz w:val="24"/>
          <w:szCs w:val="24"/>
        </w:rPr>
        <w:t xml:space="preserve"> 10:0</w:t>
      </w:r>
      <w:r w:rsidR="00826AD0">
        <w:rPr>
          <w:rFonts w:ascii="Times New Roman" w:hAnsi="Times New Roman"/>
          <w:sz w:val="24"/>
          <w:szCs w:val="24"/>
        </w:rPr>
        <w:t xml:space="preserve">8 </w:t>
      </w:r>
      <w:r>
        <w:rPr>
          <w:rFonts w:ascii="Times New Roman" w:hAnsi="Times New Roman"/>
          <w:sz w:val="24"/>
          <w:szCs w:val="24"/>
        </w:rPr>
        <w:t>Hrs.</w:t>
      </w:r>
    </w:p>
    <w:p w:rsidR="00D012D5" w:rsidRDefault="00D012D5" w:rsidP="00D012D5">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D012D5" w:rsidRDefault="00D012D5" w:rsidP="00D012D5">
      <w:pPr>
        <w:pStyle w:val="Sinespaciado"/>
        <w:rPr>
          <w:b/>
        </w:rPr>
      </w:pPr>
      <w:r>
        <w:t>__________________________________________________________________________________________________________________________________________________</w:t>
      </w:r>
      <w:r>
        <w:rPr>
          <w:b/>
        </w:rPr>
        <w:t>______________</w:t>
      </w:r>
    </w:p>
    <w:p w:rsidR="00D012D5" w:rsidRDefault="00D012D5" w:rsidP="00D012D5">
      <w:pPr>
        <w:rPr>
          <w:rFonts w:ascii="Times New Roman" w:hAnsi="Times New Roman"/>
          <w:b/>
          <w:sz w:val="24"/>
          <w:szCs w:val="24"/>
        </w:rPr>
      </w:pPr>
      <w:r>
        <w:t>________________________________________________________________________________</w:t>
      </w:r>
    </w:p>
    <w:p w:rsidR="00D012D5" w:rsidRDefault="00D012D5" w:rsidP="00D012D5">
      <w:pPr>
        <w:pStyle w:val="Sinespaciado"/>
        <w:tabs>
          <w:tab w:val="left" w:pos="6855"/>
        </w:tabs>
        <w:jc w:val="both"/>
        <w:rPr>
          <w:rFonts w:ascii="Times New Roman" w:hAnsi="Times New Roman"/>
          <w:b/>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2B7E25" w:rsidRDefault="002B7E2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012D5" w:rsidRPr="0042121B"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ILSE PONCE ÁLVAREZ</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CONCEJALA</w:t>
      </w: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CONCEJALA</w:t>
      </w: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lang w:val="pt-BR"/>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IVÁN DURÁN PALMA</w:t>
      </w:r>
    </w:p>
    <w:p w:rsidR="00D012D5" w:rsidRPr="0042121B" w:rsidRDefault="00D012D5" w:rsidP="00D012D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FERNANDO ARANDA BARRIENTOS</w:t>
      </w: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CONCEJAL</w:t>
      </w:r>
    </w:p>
    <w:p w:rsidR="00D012D5" w:rsidRPr="0042121B" w:rsidRDefault="00D012D5" w:rsidP="00D012D5">
      <w:pPr>
        <w:pStyle w:val="Sinespaciado"/>
        <w:jc w:val="center"/>
        <w:rPr>
          <w:rFonts w:ascii="Times New Roman" w:hAnsi="Times New Roman"/>
          <w:sz w:val="24"/>
          <w:szCs w:val="24"/>
          <w:lang w:val="pt-BR"/>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RICARDO CASTRO SALAZAR</w:t>
      </w:r>
    </w:p>
    <w:p w:rsidR="00D012D5" w:rsidRDefault="00D012D5" w:rsidP="00D012D5">
      <w:pPr>
        <w:pStyle w:val="Sinespaciado"/>
        <w:jc w:val="center"/>
        <w:rPr>
          <w:rFonts w:ascii="Times New Roman" w:hAnsi="Times New Roman"/>
          <w:sz w:val="24"/>
          <w:szCs w:val="24"/>
          <w:lang w:val="pt-BR"/>
        </w:rPr>
      </w:pPr>
      <w:r>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012D5" w:rsidRPr="0042121B" w:rsidRDefault="00D012D5" w:rsidP="00D012D5">
      <w:pPr>
        <w:pStyle w:val="Sinespaciado"/>
        <w:jc w:val="center"/>
        <w:rPr>
          <w:rFonts w:ascii="Times New Roman" w:hAnsi="Times New Roman"/>
          <w:sz w:val="24"/>
          <w:szCs w:val="24"/>
        </w:rPr>
      </w:pPr>
      <w:r>
        <w:rPr>
          <w:rFonts w:ascii="Times New Roman" w:hAnsi="Times New Roman"/>
          <w:sz w:val="24"/>
          <w:szCs w:val="24"/>
        </w:rPr>
        <w:t>OSCAR SALAZAR CATALÁN</w:t>
      </w:r>
    </w:p>
    <w:p w:rsidR="00D012D5" w:rsidRDefault="00D012D5" w:rsidP="00D012D5">
      <w:pPr>
        <w:pStyle w:val="Sinespaciado"/>
        <w:jc w:val="center"/>
        <w:rPr>
          <w:rFonts w:ascii="Times New Roman" w:hAnsi="Times New Roman"/>
          <w:sz w:val="24"/>
          <w:szCs w:val="24"/>
          <w:lang w:val="pt-BR"/>
        </w:rPr>
      </w:pPr>
      <w:r>
        <w:rPr>
          <w:rFonts w:ascii="Times New Roman" w:hAnsi="Times New Roman"/>
          <w:sz w:val="24"/>
          <w:szCs w:val="24"/>
        </w:rPr>
        <w:t>CONCEJAL</w:t>
      </w: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Default="00D012D5" w:rsidP="00D012D5">
      <w:pPr>
        <w:pStyle w:val="Sinespaciado"/>
        <w:jc w:val="center"/>
        <w:rPr>
          <w:rFonts w:ascii="Times New Roman" w:hAnsi="Times New Roman"/>
          <w:sz w:val="24"/>
          <w:szCs w:val="24"/>
        </w:rPr>
      </w:pPr>
    </w:p>
    <w:p w:rsidR="00D012D5" w:rsidRPr="0042121B" w:rsidRDefault="00D012D5" w:rsidP="00D012D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012D5" w:rsidRDefault="00D012D5" w:rsidP="00D012D5">
      <w:pPr>
        <w:pStyle w:val="Sinespaciado"/>
        <w:jc w:val="center"/>
        <w:rPr>
          <w:rFonts w:ascii="Times New Roman" w:hAnsi="Times New Roman"/>
          <w:sz w:val="24"/>
          <w:szCs w:val="24"/>
        </w:rPr>
      </w:pPr>
      <w:r>
        <w:rPr>
          <w:rFonts w:ascii="Times New Roman" w:hAnsi="Times New Roman"/>
          <w:sz w:val="24"/>
          <w:szCs w:val="24"/>
        </w:rPr>
        <w:lastRenderedPageBreak/>
        <w:t>LEONEL BUSTAMANTE GONZÁLEZ</w:t>
      </w:r>
    </w:p>
    <w:p w:rsidR="00A10BC5" w:rsidRPr="00BA2476" w:rsidRDefault="00D012D5" w:rsidP="00D012D5">
      <w:pPr>
        <w:pStyle w:val="Sinespaciado"/>
        <w:jc w:val="center"/>
        <w:rPr>
          <w:rFonts w:ascii="Times New Roman" w:eastAsia="+mn-ea" w:hAnsi="Times New Roman"/>
          <w:b/>
          <w:kern w:val="24"/>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A10BC5" w:rsidRPr="00BA2476" w:rsidSect="000F5F4D">
      <w:headerReference w:type="default" r:id="rId6"/>
      <w:footerReference w:type="default" r:id="rId7"/>
      <w:pgSz w:w="12242" w:h="18711" w:code="1"/>
      <w:pgMar w:top="973"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5C" w:rsidRDefault="0057345C" w:rsidP="004A5C7A">
      <w:pPr>
        <w:spacing w:after="0" w:line="240" w:lineRule="auto"/>
      </w:pPr>
      <w:r>
        <w:separator/>
      </w:r>
    </w:p>
  </w:endnote>
  <w:endnote w:type="continuationSeparator" w:id="0">
    <w:p w:rsidR="0057345C" w:rsidRDefault="0057345C" w:rsidP="004A5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8079"/>
      <w:docPartObj>
        <w:docPartGallery w:val="Page Numbers (Bottom of Page)"/>
        <w:docPartUnique/>
      </w:docPartObj>
    </w:sdtPr>
    <w:sdtContent>
      <w:p w:rsidR="009904F0" w:rsidRDefault="00DA7B1A" w:rsidP="00395E61">
        <w:pPr>
          <w:pStyle w:val="Piedepgina"/>
          <w:jc w:val="center"/>
        </w:pPr>
        <w:fldSimple w:instr=" PAGE   \* MERGEFORMAT ">
          <w:r w:rsidR="00B16075">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5C" w:rsidRDefault="0057345C" w:rsidP="004A5C7A">
      <w:pPr>
        <w:spacing w:after="0" w:line="240" w:lineRule="auto"/>
      </w:pPr>
      <w:r>
        <w:separator/>
      </w:r>
    </w:p>
  </w:footnote>
  <w:footnote w:type="continuationSeparator" w:id="0">
    <w:p w:rsidR="0057345C" w:rsidRDefault="0057345C" w:rsidP="004A5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F0" w:rsidRDefault="009904F0">
    <w:pPr>
      <w:pStyle w:val="Encabezado"/>
    </w:pPr>
    <w:r w:rsidRPr="004A5C7A">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A5C7A"/>
    <w:rsid w:val="000031A9"/>
    <w:rsid w:val="00006967"/>
    <w:rsid w:val="0004790E"/>
    <w:rsid w:val="00071A8C"/>
    <w:rsid w:val="000C5AE6"/>
    <w:rsid w:val="000C772A"/>
    <w:rsid w:val="000E1942"/>
    <w:rsid w:val="000F147E"/>
    <w:rsid w:val="000F5F4D"/>
    <w:rsid w:val="00120835"/>
    <w:rsid w:val="001436EA"/>
    <w:rsid w:val="00150746"/>
    <w:rsid w:val="00166A88"/>
    <w:rsid w:val="00172593"/>
    <w:rsid w:val="00181354"/>
    <w:rsid w:val="0018675B"/>
    <w:rsid w:val="00193806"/>
    <w:rsid w:val="001B1F01"/>
    <w:rsid w:val="001B3980"/>
    <w:rsid w:val="001C23A0"/>
    <w:rsid w:val="001F577A"/>
    <w:rsid w:val="0021709D"/>
    <w:rsid w:val="00224284"/>
    <w:rsid w:val="002458C5"/>
    <w:rsid w:val="002526B9"/>
    <w:rsid w:val="0026282D"/>
    <w:rsid w:val="00283B52"/>
    <w:rsid w:val="00297D6F"/>
    <w:rsid w:val="002A6AE1"/>
    <w:rsid w:val="002B6AAB"/>
    <w:rsid w:val="002B7E25"/>
    <w:rsid w:val="002C735A"/>
    <w:rsid w:val="002E18F8"/>
    <w:rsid w:val="002F3AF6"/>
    <w:rsid w:val="002F418C"/>
    <w:rsid w:val="002F5E81"/>
    <w:rsid w:val="00301DD2"/>
    <w:rsid w:val="00305068"/>
    <w:rsid w:val="00310354"/>
    <w:rsid w:val="00317E71"/>
    <w:rsid w:val="003270CE"/>
    <w:rsid w:val="003954FD"/>
    <w:rsid w:val="00395E61"/>
    <w:rsid w:val="00396539"/>
    <w:rsid w:val="003B71DA"/>
    <w:rsid w:val="003D7BA6"/>
    <w:rsid w:val="003E320E"/>
    <w:rsid w:val="003E4AA8"/>
    <w:rsid w:val="003F79B1"/>
    <w:rsid w:val="0043524E"/>
    <w:rsid w:val="0045473E"/>
    <w:rsid w:val="00466212"/>
    <w:rsid w:val="00472BC6"/>
    <w:rsid w:val="00483562"/>
    <w:rsid w:val="0049363A"/>
    <w:rsid w:val="00495E80"/>
    <w:rsid w:val="004A0ED0"/>
    <w:rsid w:val="004A25F3"/>
    <w:rsid w:val="004A5C7A"/>
    <w:rsid w:val="004E61F4"/>
    <w:rsid w:val="00515406"/>
    <w:rsid w:val="00525338"/>
    <w:rsid w:val="0053468C"/>
    <w:rsid w:val="0053521A"/>
    <w:rsid w:val="00557170"/>
    <w:rsid w:val="00564283"/>
    <w:rsid w:val="0057345C"/>
    <w:rsid w:val="00581228"/>
    <w:rsid w:val="00585646"/>
    <w:rsid w:val="005A0A1D"/>
    <w:rsid w:val="005B0E0E"/>
    <w:rsid w:val="005B43C5"/>
    <w:rsid w:val="005D761B"/>
    <w:rsid w:val="005E01CD"/>
    <w:rsid w:val="006319A7"/>
    <w:rsid w:val="0063229D"/>
    <w:rsid w:val="00640580"/>
    <w:rsid w:val="00652003"/>
    <w:rsid w:val="00656FCA"/>
    <w:rsid w:val="006779BD"/>
    <w:rsid w:val="006B2F40"/>
    <w:rsid w:val="006F5F9C"/>
    <w:rsid w:val="0071277E"/>
    <w:rsid w:val="00727039"/>
    <w:rsid w:val="00740F14"/>
    <w:rsid w:val="00743E94"/>
    <w:rsid w:val="007529C1"/>
    <w:rsid w:val="00754D6F"/>
    <w:rsid w:val="00755C74"/>
    <w:rsid w:val="00767525"/>
    <w:rsid w:val="007801FA"/>
    <w:rsid w:val="007D49DA"/>
    <w:rsid w:val="007D5073"/>
    <w:rsid w:val="007D7ADF"/>
    <w:rsid w:val="007F2CF6"/>
    <w:rsid w:val="0082531E"/>
    <w:rsid w:val="00826AD0"/>
    <w:rsid w:val="00827A1F"/>
    <w:rsid w:val="00832FD0"/>
    <w:rsid w:val="0085430E"/>
    <w:rsid w:val="00860ABE"/>
    <w:rsid w:val="00883B55"/>
    <w:rsid w:val="00891D72"/>
    <w:rsid w:val="00897FD0"/>
    <w:rsid w:val="008A5167"/>
    <w:rsid w:val="008B1AAC"/>
    <w:rsid w:val="008D32EB"/>
    <w:rsid w:val="008D46B9"/>
    <w:rsid w:val="008D6DCE"/>
    <w:rsid w:val="008F1748"/>
    <w:rsid w:val="00901A8C"/>
    <w:rsid w:val="00913251"/>
    <w:rsid w:val="00923F66"/>
    <w:rsid w:val="009529A2"/>
    <w:rsid w:val="00975ADE"/>
    <w:rsid w:val="009904F0"/>
    <w:rsid w:val="009A2503"/>
    <w:rsid w:val="009B5FBA"/>
    <w:rsid w:val="009C0DB5"/>
    <w:rsid w:val="009C4955"/>
    <w:rsid w:val="009D0419"/>
    <w:rsid w:val="009E1718"/>
    <w:rsid w:val="009F0C6B"/>
    <w:rsid w:val="009F220E"/>
    <w:rsid w:val="009F30F2"/>
    <w:rsid w:val="00A019E0"/>
    <w:rsid w:val="00A10BC5"/>
    <w:rsid w:val="00A27C7A"/>
    <w:rsid w:val="00A41F97"/>
    <w:rsid w:val="00A6761B"/>
    <w:rsid w:val="00A95F34"/>
    <w:rsid w:val="00AA6928"/>
    <w:rsid w:val="00AD7831"/>
    <w:rsid w:val="00AE07DE"/>
    <w:rsid w:val="00AF0230"/>
    <w:rsid w:val="00B00105"/>
    <w:rsid w:val="00B06EBC"/>
    <w:rsid w:val="00B16075"/>
    <w:rsid w:val="00B163D5"/>
    <w:rsid w:val="00B6769A"/>
    <w:rsid w:val="00BA2476"/>
    <w:rsid w:val="00BA3602"/>
    <w:rsid w:val="00BB63E3"/>
    <w:rsid w:val="00BE4FC6"/>
    <w:rsid w:val="00BE7261"/>
    <w:rsid w:val="00C01FC5"/>
    <w:rsid w:val="00C02A4E"/>
    <w:rsid w:val="00C0770B"/>
    <w:rsid w:val="00C14023"/>
    <w:rsid w:val="00C31666"/>
    <w:rsid w:val="00C3180B"/>
    <w:rsid w:val="00C45A62"/>
    <w:rsid w:val="00C6315B"/>
    <w:rsid w:val="00C76156"/>
    <w:rsid w:val="00C800B0"/>
    <w:rsid w:val="00C96A18"/>
    <w:rsid w:val="00C9793D"/>
    <w:rsid w:val="00CC01A7"/>
    <w:rsid w:val="00CC48F9"/>
    <w:rsid w:val="00CE5FD9"/>
    <w:rsid w:val="00CF06B7"/>
    <w:rsid w:val="00D012D5"/>
    <w:rsid w:val="00D210AA"/>
    <w:rsid w:val="00D31538"/>
    <w:rsid w:val="00D31A7B"/>
    <w:rsid w:val="00D5447E"/>
    <w:rsid w:val="00D569A9"/>
    <w:rsid w:val="00D80EF1"/>
    <w:rsid w:val="00DA33F3"/>
    <w:rsid w:val="00DA7B1A"/>
    <w:rsid w:val="00DE1BD1"/>
    <w:rsid w:val="00DE39FB"/>
    <w:rsid w:val="00DE7310"/>
    <w:rsid w:val="00DF17F3"/>
    <w:rsid w:val="00DF25E7"/>
    <w:rsid w:val="00E56B70"/>
    <w:rsid w:val="00E7368F"/>
    <w:rsid w:val="00E819E6"/>
    <w:rsid w:val="00E87E60"/>
    <w:rsid w:val="00E90461"/>
    <w:rsid w:val="00E9520A"/>
    <w:rsid w:val="00E9763F"/>
    <w:rsid w:val="00EA794C"/>
    <w:rsid w:val="00EC7A65"/>
    <w:rsid w:val="00ED4AF7"/>
    <w:rsid w:val="00EE1F24"/>
    <w:rsid w:val="00F15770"/>
    <w:rsid w:val="00F24393"/>
    <w:rsid w:val="00F308E2"/>
    <w:rsid w:val="00F337C4"/>
    <w:rsid w:val="00F409D9"/>
    <w:rsid w:val="00F56E45"/>
    <w:rsid w:val="00F72A58"/>
    <w:rsid w:val="00F9106A"/>
    <w:rsid w:val="00FA26BC"/>
    <w:rsid w:val="00FA6069"/>
    <w:rsid w:val="00FB03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D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5C7A"/>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A5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5C7A"/>
    <w:rPr>
      <w:lang w:val="es-ES"/>
    </w:rPr>
  </w:style>
  <w:style w:type="paragraph" w:styleId="Piedepgina">
    <w:name w:val="footer"/>
    <w:basedOn w:val="Normal"/>
    <w:link w:val="PiedepginaCar"/>
    <w:uiPriority w:val="99"/>
    <w:unhideWhenUsed/>
    <w:rsid w:val="004A5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C7A"/>
    <w:rPr>
      <w:lang w:val="es-ES"/>
    </w:rPr>
  </w:style>
  <w:style w:type="paragraph" w:styleId="Textodeglobo">
    <w:name w:val="Balloon Text"/>
    <w:basedOn w:val="Normal"/>
    <w:link w:val="TextodegloboCar"/>
    <w:uiPriority w:val="99"/>
    <w:semiHidden/>
    <w:unhideWhenUsed/>
    <w:rsid w:val="004A5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C7A"/>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4690</Words>
  <Characters>25797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2020-10-26T13:34:00Z</dcterms:created>
  <dcterms:modified xsi:type="dcterms:W3CDTF">2020-10-26T13:34:00Z</dcterms:modified>
</cp:coreProperties>
</file>